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2F756" w14:textId="7037466F" w:rsidR="0001616B" w:rsidRPr="00EF3F7A" w:rsidRDefault="0001616B" w:rsidP="00BA7D2F">
      <w:pPr>
        <w:pBdr>
          <w:bottom w:val="single" w:sz="4" w:space="1" w:color="000000"/>
        </w:pBdr>
        <w:tabs>
          <w:tab w:val="left" w:pos="5670"/>
        </w:tabs>
        <w:jc w:val="both"/>
        <w:rPr>
          <w:rFonts w:ascii="Times New Roman" w:hAnsi="Times New Roman"/>
          <w:szCs w:val="24"/>
          <w:lang w:val="et-EE"/>
        </w:rPr>
      </w:pPr>
      <w:bookmarkStart w:id="0" w:name="_Hlk142474174"/>
      <w:bookmarkEnd w:id="0"/>
    </w:p>
    <w:p w14:paraId="66B61CFA" w14:textId="5BE9266F" w:rsidR="7815B250" w:rsidRDefault="7815B250" w:rsidP="00BA7D2F">
      <w:pPr>
        <w:tabs>
          <w:tab w:val="left" w:pos="5670"/>
        </w:tabs>
        <w:jc w:val="both"/>
        <w:rPr>
          <w:rFonts w:ascii="Times New Roman" w:hAnsi="Times New Roman"/>
          <w:szCs w:val="24"/>
          <w:lang w:val="et-EE"/>
        </w:rPr>
      </w:pPr>
    </w:p>
    <w:p w14:paraId="09D4E605" w14:textId="046F76A7" w:rsidR="009A33C2" w:rsidRPr="00EF3F7A" w:rsidRDefault="01724CF6" w:rsidP="00BA7D2F">
      <w:pPr>
        <w:tabs>
          <w:tab w:val="left" w:pos="5670"/>
        </w:tabs>
        <w:jc w:val="both"/>
        <w:rPr>
          <w:rFonts w:ascii="Times New Roman" w:hAnsi="Times New Roman"/>
          <w:szCs w:val="24"/>
          <w:lang w:val="et-EE"/>
        </w:rPr>
      </w:pPr>
      <w:r w:rsidRPr="2AF9B7AF">
        <w:rPr>
          <w:rFonts w:ascii="Times New Roman" w:hAnsi="Times New Roman"/>
          <w:szCs w:val="24"/>
          <w:lang w:val="et-EE"/>
        </w:rPr>
        <w:t xml:space="preserve">                                                                                                Teie:</w:t>
      </w:r>
      <w:r w:rsidR="66C43148" w:rsidRPr="2AF9B7AF">
        <w:rPr>
          <w:rFonts w:ascii="Times New Roman" w:hAnsi="Times New Roman"/>
          <w:szCs w:val="24"/>
          <w:lang w:val="et-EE"/>
        </w:rPr>
        <w:t xml:space="preserve"> 25.06.2024 nr 1.2-2/68-1</w:t>
      </w:r>
    </w:p>
    <w:p w14:paraId="17D54AE2" w14:textId="03B537F3" w:rsidR="00447D2C" w:rsidRPr="00EF3F7A" w:rsidRDefault="00447D2C" w:rsidP="00BA7D2F">
      <w:pPr>
        <w:pStyle w:val="Kehatekst"/>
        <w:ind w:right="992"/>
        <w:jc w:val="both"/>
        <w:rPr>
          <w:lang w:val="et-EE"/>
        </w:rPr>
      </w:pP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Pr="00EF3F7A">
        <w:rPr>
          <w:rFonts w:asciiTheme="majorHAnsi" w:hAnsiTheme="majorHAnsi" w:cstheme="majorHAnsi"/>
          <w:lang w:val="et-EE"/>
        </w:rPr>
        <w:tab/>
      </w:r>
      <w:r w:rsidR="3F86AD3F" w:rsidRPr="2AF9B7AF">
        <w:rPr>
          <w:lang w:val="et-EE"/>
        </w:rPr>
        <w:t xml:space="preserve">           </w:t>
      </w:r>
      <w:r>
        <w:tab/>
      </w:r>
      <w:r>
        <w:tab/>
      </w:r>
      <w:r w:rsidR="6D53A8FB" w:rsidRPr="2AF9B7AF">
        <w:rPr>
          <w:lang w:val="et-EE"/>
        </w:rPr>
        <w:t>Meie</w:t>
      </w:r>
      <w:r w:rsidR="1B48BAAB" w:rsidRPr="2AF9B7AF">
        <w:rPr>
          <w:lang w:val="et-EE"/>
        </w:rPr>
        <w:t>:</w:t>
      </w:r>
      <w:r w:rsidR="6D53A8FB" w:rsidRPr="2AF9B7AF">
        <w:rPr>
          <w:lang w:val="et-EE"/>
        </w:rPr>
        <w:t xml:space="preserve"> </w:t>
      </w:r>
      <w:r w:rsidR="0F933A9F" w:rsidRPr="2AF9B7AF">
        <w:rPr>
          <w:lang w:val="et-EE"/>
        </w:rPr>
        <w:t>1</w:t>
      </w:r>
      <w:r w:rsidR="31CFDC88" w:rsidRPr="2AF9B7AF">
        <w:rPr>
          <w:lang w:val="et-EE"/>
        </w:rPr>
        <w:t>9</w:t>
      </w:r>
      <w:r w:rsidR="0F933A9F" w:rsidRPr="2AF9B7AF">
        <w:rPr>
          <w:lang w:val="et-EE"/>
        </w:rPr>
        <w:t>.</w:t>
      </w:r>
      <w:r w:rsidR="0781B490" w:rsidRPr="2AF9B7AF">
        <w:rPr>
          <w:lang w:val="et-EE"/>
        </w:rPr>
        <w:t>0</w:t>
      </w:r>
      <w:r w:rsidR="0075F807" w:rsidRPr="2AF9B7AF">
        <w:rPr>
          <w:lang w:val="et-EE"/>
        </w:rPr>
        <w:t>7</w:t>
      </w:r>
      <w:r w:rsidR="0781B490" w:rsidRPr="2AF9B7AF">
        <w:rPr>
          <w:lang w:val="et-EE"/>
        </w:rPr>
        <w:t>.202</w:t>
      </w:r>
      <w:r w:rsidR="7CF859FF" w:rsidRPr="2AF9B7AF">
        <w:rPr>
          <w:lang w:val="et-EE"/>
        </w:rPr>
        <w:t>4</w:t>
      </w:r>
      <w:r w:rsidR="0781B490" w:rsidRPr="2AF9B7AF">
        <w:rPr>
          <w:lang w:val="et-EE"/>
        </w:rPr>
        <w:t xml:space="preserve"> nr </w:t>
      </w:r>
      <w:r w:rsidR="7759FCDD" w:rsidRPr="2AF9B7AF">
        <w:rPr>
          <w:lang w:val="et-EE"/>
        </w:rPr>
        <w:t>20</w:t>
      </w:r>
    </w:p>
    <w:p w14:paraId="4C757ADB" w14:textId="5C0CF8C4" w:rsidR="00447D2C" w:rsidRPr="00EF3F7A" w:rsidRDefault="36173D73" w:rsidP="00BA7D2F">
      <w:pPr>
        <w:pStyle w:val="Kehatekst"/>
        <w:tabs>
          <w:tab w:val="left" w:pos="6946"/>
        </w:tabs>
        <w:ind w:right="-1"/>
        <w:jc w:val="both"/>
        <w:rPr>
          <w:lang w:val="et-EE"/>
        </w:rPr>
      </w:pPr>
      <w:r w:rsidRPr="2AF9B7AF">
        <w:rPr>
          <w:color w:val="000000" w:themeColor="text1"/>
          <w:lang w:val="et-EE"/>
        </w:rPr>
        <w:t>Sotsiaalministeerium</w:t>
      </w:r>
      <w:r w:rsidR="55A66F55">
        <w:tab/>
      </w:r>
      <w:r w:rsidR="55A66F55">
        <w:tab/>
      </w:r>
    </w:p>
    <w:p w14:paraId="51F6F54E" w14:textId="77777777" w:rsidR="00447D2C" w:rsidRPr="00EF3F7A" w:rsidRDefault="00447D2C" w:rsidP="00BA7D2F">
      <w:pPr>
        <w:pStyle w:val="Kehatekst"/>
        <w:jc w:val="both"/>
        <w:rPr>
          <w:lang w:val="et-EE"/>
        </w:rPr>
      </w:pPr>
    </w:p>
    <w:p w14:paraId="14B0CF19" w14:textId="77777777" w:rsidR="00085022" w:rsidRPr="00EF3F7A" w:rsidRDefault="00085022" w:rsidP="00BA7D2F">
      <w:pPr>
        <w:pStyle w:val="Vahedeta"/>
        <w:jc w:val="both"/>
        <w:rPr>
          <w:rFonts w:ascii="Times New Roman" w:hAnsi="Times New Roman"/>
          <w:sz w:val="24"/>
          <w:szCs w:val="24"/>
        </w:rPr>
      </w:pPr>
    </w:p>
    <w:p w14:paraId="6DFFFB87" w14:textId="255B47BB" w:rsidR="00EF3F7A" w:rsidRPr="000D1553" w:rsidRDefault="36173D73" w:rsidP="00BA7D2F">
      <w:pPr>
        <w:jc w:val="both"/>
        <w:rPr>
          <w:rFonts w:ascii="Times New Roman" w:hAnsi="Times New Roman"/>
          <w:color w:val="000000" w:themeColor="text1"/>
          <w:szCs w:val="24"/>
          <w:lang w:val="et-EE"/>
        </w:rPr>
      </w:pPr>
      <w:r w:rsidRPr="2AF9B7AF">
        <w:rPr>
          <w:rFonts w:ascii="Times New Roman" w:hAnsi="Times New Roman"/>
          <w:szCs w:val="24"/>
          <w:lang w:val="et-EE"/>
        </w:rPr>
        <w:t xml:space="preserve">Eesti Sotsiaaltöö Assotsiatsioon (ESTA) tänab kaasamise eest tagasisidestamaks </w:t>
      </w:r>
      <w:r w:rsidR="6C5D06EB" w:rsidRPr="2AF9B7AF">
        <w:rPr>
          <w:rFonts w:ascii="Times New Roman" w:hAnsi="Times New Roman"/>
          <w:szCs w:val="24"/>
          <w:lang w:val="et-EE"/>
        </w:rPr>
        <w:t xml:space="preserve">puuetega inimeste sotsiaaltoetuste seaduse ja teiste seaduste muutmise seaduse </w:t>
      </w:r>
      <w:r w:rsidRPr="2AF9B7AF">
        <w:rPr>
          <w:rFonts w:ascii="Times New Roman" w:hAnsi="Times New Roman"/>
          <w:szCs w:val="24"/>
          <w:lang w:val="et-EE"/>
        </w:rPr>
        <w:t>eelnõud. ESTA jagab mõtteid käesoleva eelnõuga seoses.</w:t>
      </w:r>
    </w:p>
    <w:p w14:paraId="5F4907AA" w14:textId="0688D22F" w:rsidR="00EF3F7A" w:rsidRPr="000D1553" w:rsidRDefault="00EF3F7A" w:rsidP="00BA7D2F">
      <w:pPr>
        <w:jc w:val="both"/>
        <w:rPr>
          <w:rFonts w:ascii="Times New Roman" w:hAnsi="Times New Roman"/>
          <w:color w:val="000000" w:themeColor="text1"/>
          <w:szCs w:val="24"/>
          <w:lang w:val="et-EE"/>
        </w:rPr>
      </w:pPr>
    </w:p>
    <w:p w14:paraId="193577E7" w14:textId="75E09B83" w:rsidR="1ECBF1E9" w:rsidRDefault="0B776D06" w:rsidP="00BA7D2F">
      <w:pPr>
        <w:pStyle w:val="Kehatekst"/>
        <w:tabs>
          <w:tab w:val="left" w:pos="7889"/>
        </w:tabs>
        <w:jc w:val="both"/>
        <w:rPr>
          <w:lang w:val="et-EE"/>
        </w:rPr>
      </w:pPr>
      <w:r w:rsidRPr="2AF9B7AF">
        <w:rPr>
          <w:lang w:val="et-EE"/>
        </w:rPr>
        <w:t xml:space="preserve">Arvestades, et antud eelnõuga seoses reguleeritakse puudega inimeste võimalusi, siis on oluline, et regulatsioonid oleksid selged ja üheselt mõistetavad. Seetõttu pooldab </w:t>
      </w:r>
      <w:r w:rsidR="6FADF053" w:rsidRPr="2AF9B7AF">
        <w:rPr>
          <w:lang w:val="et-EE"/>
        </w:rPr>
        <w:t xml:space="preserve">ESTA </w:t>
      </w:r>
      <w:r w:rsidR="599A304A" w:rsidRPr="2AF9B7AF">
        <w:rPr>
          <w:lang w:val="et-EE"/>
        </w:rPr>
        <w:t>puudega lapse vanusepiiri muutmi</w:t>
      </w:r>
      <w:r w:rsidR="76918D88" w:rsidRPr="2AF9B7AF">
        <w:rPr>
          <w:lang w:val="et-EE"/>
        </w:rPr>
        <w:t>st kuni 18 aastaseks saamiseni</w:t>
      </w:r>
      <w:r w:rsidR="599A304A" w:rsidRPr="2AF9B7AF">
        <w:rPr>
          <w:lang w:val="et-EE"/>
        </w:rPr>
        <w:t xml:space="preserve">. See loob selguse </w:t>
      </w:r>
      <w:r w:rsidR="5E6FF4F8" w:rsidRPr="2AF9B7AF">
        <w:rPr>
          <w:lang w:val="et-EE"/>
        </w:rPr>
        <w:t>teenus</w:t>
      </w:r>
      <w:r w:rsidR="1BB47629" w:rsidRPr="2AF9B7AF">
        <w:rPr>
          <w:lang w:val="et-EE"/>
        </w:rPr>
        <w:t>te tarbijatele, nende</w:t>
      </w:r>
      <w:r w:rsidR="5E6FF4F8" w:rsidRPr="2AF9B7AF">
        <w:rPr>
          <w:lang w:val="et-EE"/>
        </w:rPr>
        <w:t xml:space="preserve"> lähedasele </w:t>
      </w:r>
      <w:r w:rsidR="6ACCB894" w:rsidRPr="2AF9B7AF">
        <w:rPr>
          <w:lang w:val="et-EE"/>
        </w:rPr>
        <w:t>ja abistajatele.</w:t>
      </w:r>
    </w:p>
    <w:p w14:paraId="008FC83E" w14:textId="5C78768A" w:rsidR="5BD1E8F8" w:rsidRDefault="5BD1E8F8" w:rsidP="00BA7D2F">
      <w:pPr>
        <w:pStyle w:val="Kehatekst"/>
        <w:tabs>
          <w:tab w:val="left" w:pos="7889"/>
        </w:tabs>
        <w:jc w:val="both"/>
        <w:rPr>
          <w:lang w:val="et-EE"/>
        </w:rPr>
      </w:pPr>
    </w:p>
    <w:p w14:paraId="3156B5B7" w14:textId="178DA83A" w:rsidR="6A915B2A" w:rsidRDefault="6A915B2A" w:rsidP="00BA7D2F">
      <w:pPr>
        <w:pStyle w:val="Kehatekst"/>
        <w:tabs>
          <w:tab w:val="left" w:pos="7889"/>
        </w:tabs>
        <w:jc w:val="both"/>
        <w:rPr>
          <w:lang w:val="et-EE"/>
        </w:rPr>
      </w:pPr>
      <w:r w:rsidRPr="2AF9B7AF">
        <w:rPr>
          <w:lang w:val="et-EE"/>
        </w:rPr>
        <w:t>Samuti on ESTA nõus, et sotsiaaltoetuse määramisel</w:t>
      </w:r>
      <w:r w:rsidR="67B9DFEA" w:rsidRPr="2AF9B7AF">
        <w:rPr>
          <w:lang w:val="et-EE"/>
        </w:rPr>
        <w:t xml:space="preserve"> tuuakse</w:t>
      </w:r>
      <w:r w:rsidRPr="2AF9B7AF">
        <w:rPr>
          <w:lang w:val="et-EE"/>
        </w:rPr>
        <w:t xml:space="preserve"> seaduses välja konkreetsed summad, mitte protsendid, mis tekitavad toetuse </w:t>
      </w:r>
      <w:r w:rsidR="1FB31C9F" w:rsidRPr="2AF9B7AF">
        <w:rPr>
          <w:lang w:val="et-EE"/>
        </w:rPr>
        <w:t>saajas</w:t>
      </w:r>
      <w:r w:rsidRPr="2AF9B7AF">
        <w:rPr>
          <w:lang w:val="et-EE"/>
        </w:rPr>
        <w:t xml:space="preserve"> segadust</w:t>
      </w:r>
      <w:r w:rsidR="51CA1D41" w:rsidRPr="2AF9B7AF">
        <w:rPr>
          <w:lang w:val="et-EE"/>
        </w:rPr>
        <w:t>. Välja toodud summad</w:t>
      </w:r>
      <w:r w:rsidRPr="2AF9B7AF">
        <w:rPr>
          <w:lang w:val="et-EE"/>
        </w:rPr>
        <w:t xml:space="preserve"> lihtsust</w:t>
      </w:r>
      <w:r w:rsidR="582D1C71" w:rsidRPr="2AF9B7AF">
        <w:rPr>
          <w:lang w:val="et-EE"/>
        </w:rPr>
        <w:t>avad</w:t>
      </w:r>
      <w:r w:rsidRPr="2AF9B7AF">
        <w:rPr>
          <w:lang w:val="et-EE"/>
        </w:rPr>
        <w:t xml:space="preserve"> inimeste arusaama toetuste suurusest.</w:t>
      </w:r>
    </w:p>
    <w:p w14:paraId="231AE36E" w14:textId="663A2CC0" w:rsidR="5BD1E8F8" w:rsidRDefault="5BD1E8F8" w:rsidP="00BA7D2F">
      <w:pPr>
        <w:pStyle w:val="Kehatekst"/>
        <w:tabs>
          <w:tab w:val="left" w:pos="7889"/>
        </w:tabs>
        <w:jc w:val="both"/>
        <w:rPr>
          <w:lang w:val="et-EE"/>
        </w:rPr>
      </w:pPr>
    </w:p>
    <w:p w14:paraId="011A7B84" w14:textId="528531F6" w:rsidR="73ED02C4" w:rsidRDefault="73ED02C4" w:rsidP="00BA7D2F">
      <w:pPr>
        <w:pStyle w:val="Kehatekst"/>
        <w:tabs>
          <w:tab w:val="left" w:pos="7889"/>
        </w:tabs>
        <w:jc w:val="both"/>
        <w:rPr>
          <w:i/>
          <w:iCs/>
          <w:lang w:val="et-EE"/>
        </w:rPr>
      </w:pPr>
      <w:r w:rsidRPr="2AF9B7AF">
        <w:rPr>
          <w:b/>
          <w:bCs/>
          <w:lang w:val="et-EE"/>
        </w:rPr>
        <w:t>Seletuskirjas lk</w:t>
      </w:r>
      <w:r w:rsidR="504F9976" w:rsidRPr="2AF9B7AF">
        <w:rPr>
          <w:b/>
          <w:bCs/>
          <w:lang w:val="et-EE"/>
        </w:rPr>
        <w:t xml:space="preserve"> 2</w:t>
      </w:r>
      <w:r w:rsidRPr="2AF9B7AF">
        <w:rPr>
          <w:b/>
          <w:bCs/>
          <w:lang w:val="et-EE"/>
        </w:rPr>
        <w:t xml:space="preserve"> on toodud: </w:t>
      </w:r>
      <w:r w:rsidRPr="2AF9B7AF">
        <w:rPr>
          <w:i/>
          <w:iCs/>
          <w:lang w:val="et-EE"/>
        </w:rPr>
        <w:t>“SHS-i muudatustega täiendatakse ka sotsiaalteenuste ja -toetuste andmeregistris (edaspidi STAR) töödeldavate isiku kohta käivate andmete loetelu terviseseisundiga seotud tegutsemis- ja osaluspiirangu andmetega. Seoses täisealise inimese abivajaduse hindamiseks mõeldud abi- ja toetusvajaduse hindamise instrumendi kasutuselevõtuga on tulevikus vaja STAR-is töödelda ka isiku terviseseisundiga kaasneva tegutsemis- ja osaluspiirangu andmeid, milleks vajalik andmestik tuleb isiku töövõime hindamiseks või puude raskusastme tuvastamiseks esitatud terviseandmetest. Tegemist ei ole tervise infosüsteemis olevate isiku tervise diagnoosidega, vaid rahvusvahelisele funktsioneerimisvõime klassifikatsioonile tuginedes isiku töövõime hindamise või puude raskusastme määramise käigus arstiõppe läbinud isiku poolt hinnatud tegutsemis- ja osaluspiirangute määratlusega. SHS-i muudatusega sätestatakse ka täiendav nõue Sotsiaalkindlustusametile (edaspidi SKA), et ka isiku sotsiaalse rehabilitatsiooni teenuse ja erihoolekandeteenuse vajaduse hindamise andmed tuleb kanda STAR-i. Eespool nimetatud sätted loovad ühtse aluse, et alates 2025. aastast saaks nii kohalikus omavalitsuses (edaspidi KOV) kui ka SKA-s inimese abi- ja toetusvajaduse hindamisel võtta aluseks ühtse abi- ja toetusvajaduse hindamise instrumendi.”</w:t>
      </w:r>
    </w:p>
    <w:p w14:paraId="5E3254A1" w14:textId="77777777" w:rsidR="00900A20" w:rsidRDefault="00900A20" w:rsidP="00BA7D2F">
      <w:pPr>
        <w:pStyle w:val="Kehatekst"/>
        <w:tabs>
          <w:tab w:val="left" w:pos="7889"/>
        </w:tabs>
        <w:jc w:val="both"/>
        <w:rPr>
          <w:lang w:val="et-EE"/>
        </w:rPr>
      </w:pPr>
    </w:p>
    <w:p w14:paraId="083DA6BD" w14:textId="6B85740C" w:rsidR="23402EA8" w:rsidRDefault="23402EA8" w:rsidP="00BA7D2F">
      <w:pPr>
        <w:pStyle w:val="Kehatekst"/>
        <w:tabs>
          <w:tab w:val="left" w:pos="7889"/>
        </w:tabs>
        <w:jc w:val="both"/>
        <w:rPr>
          <w:lang w:val="et-EE"/>
        </w:rPr>
      </w:pPr>
      <w:r w:rsidRPr="2AF9B7AF">
        <w:rPr>
          <w:lang w:val="et-EE"/>
        </w:rPr>
        <w:t>Koostöökohtumistel erinevate osapooltega on ESTAga jagatud mõtteid</w:t>
      </w:r>
      <w:r w:rsidR="73ED02C4" w:rsidRPr="2AF9B7AF">
        <w:rPr>
          <w:lang w:val="et-EE"/>
        </w:rPr>
        <w:t>, et STAR peak</w:t>
      </w:r>
      <w:r w:rsidR="0178A21B" w:rsidRPr="2AF9B7AF">
        <w:rPr>
          <w:lang w:val="et-EE"/>
        </w:rPr>
        <w:t>s</w:t>
      </w:r>
      <w:r w:rsidR="73ED02C4" w:rsidRPr="2AF9B7AF">
        <w:rPr>
          <w:lang w:val="et-EE"/>
        </w:rPr>
        <w:t xml:space="preserve"> ühilduma ka teiste ametkondade </w:t>
      </w:r>
      <w:r w:rsidR="1D5346CB" w:rsidRPr="2AF9B7AF">
        <w:rPr>
          <w:lang w:val="et-EE"/>
        </w:rPr>
        <w:t>andmebaasidega</w:t>
      </w:r>
      <w:r w:rsidR="73ED02C4" w:rsidRPr="2AF9B7AF">
        <w:rPr>
          <w:lang w:val="et-EE"/>
        </w:rPr>
        <w:t>.</w:t>
      </w:r>
      <w:r w:rsidR="62881A4A" w:rsidRPr="2AF9B7AF">
        <w:rPr>
          <w:lang w:val="et-EE"/>
        </w:rPr>
        <w:t xml:space="preserve"> Eesmärk on </w:t>
      </w:r>
      <w:r w:rsidR="62299B72" w:rsidRPr="2AF9B7AF">
        <w:rPr>
          <w:lang w:val="et-EE"/>
        </w:rPr>
        <w:t>abivajajat</w:t>
      </w:r>
      <w:r w:rsidR="62881A4A" w:rsidRPr="2AF9B7AF">
        <w:rPr>
          <w:lang w:val="et-EE"/>
        </w:rPr>
        <w:t xml:space="preserve"> toetada terviklikult, </w:t>
      </w:r>
      <w:r w:rsidR="0F01A8A2" w:rsidRPr="2AF9B7AF">
        <w:rPr>
          <w:lang w:val="et-EE"/>
        </w:rPr>
        <w:t>et kõigil abistajatel oleks ühesugune informatsioon</w:t>
      </w:r>
      <w:r w:rsidR="62881A4A" w:rsidRPr="2AF9B7AF">
        <w:rPr>
          <w:lang w:val="et-EE"/>
        </w:rPr>
        <w:t>.</w:t>
      </w:r>
      <w:r w:rsidR="73ED02C4" w:rsidRPr="2AF9B7AF">
        <w:rPr>
          <w:lang w:val="et-EE"/>
        </w:rPr>
        <w:t xml:space="preserve"> </w:t>
      </w:r>
      <w:r w:rsidR="0E4705BD" w:rsidRPr="2AF9B7AF">
        <w:rPr>
          <w:lang w:val="et-EE"/>
        </w:rPr>
        <w:t xml:space="preserve">Seetõttu uurime, kas on mõeldud selle peale, et </w:t>
      </w:r>
      <w:r w:rsidR="73ED02C4" w:rsidRPr="2AF9B7AF">
        <w:rPr>
          <w:lang w:val="et-EE"/>
        </w:rPr>
        <w:t xml:space="preserve">antud informatsioon </w:t>
      </w:r>
      <w:r w:rsidR="43A16800" w:rsidRPr="2AF9B7AF">
        <w:rPr>
          <w:lang w:val="et-EE"/>
        </w:rPr>
        <w:t xml:space="preserve">võiks liikuda </w:t>
      </w:r>
      <w:r w:rsidR="73ED02C4" w:rsidRPr="2AF9B7AF">
        <w:rPr>
          <w:lang w:val="et-EE"/>
        </w:rPr>
        <w:t xml:space="preserve">edasi ka eriarstile nt psühhiaater või perearst? </w:t>
      </w:r>
      <w:r w:rsidR="5BA8DAD0" w:rsidRPr="2AF9B7AF">
        <w:rPr>
          <w:lang w:val="et-EE"/>
        </w:rPr>
        <w:t xml:space="preserve">Selliselt saame abi andmisel lähtuda terviklikkuse põhimõttest. </w:t>
      </w:r>
    </w:p>
    <w:p w14:paraId="4C9CB21B" w14:textId="60E5A63B" w:rsidR="5BD1E8F8" w:rsidRDefault="5BD1E8F8" w:rsidP="00BA7D2F">
      <w:pPr>
        <w:pStyle w:val="Kehatekst"/>
        <w:tabs>
          <w:tab w:val="left" w:pos="7889"/>
        </w:tabs>
        <w:jc w:val="both"/>
        <w:rPr>
          <w:lang w:val="et-EE"/>
        </w:rPr>
      </w:pPr>
    </w:p>
    <w:p w14:paraId="3F00E49E" w14:textId="77777777" w:rsidR="00900A20" w:rsidRDefault="3E9B397A" w:rsidP="00BA7D2F">
      <w:pPr>
        <w:pStyle w:val="Kehatekst"/>
        <w:tabs>
          <w:tab w:val="left" w:pos="7889"/>
        </w:tabs>
        <w:jc w:val="both"/>
        <w:rPr>
          <w:lang w:val="et-EE"/>
        </w:rPr>
      </w:pPr>
      <w:r w:rsidRPr="2AF9B7AF">
        <w:rPr>
          <w:b/>
          <w:bCs/>
          <w:lang w:val="et-EE"/>
        </w:rPr>
        <w:t>Seletuskirjas lk 4 on toodud:</w:t>
      </w:r>
      <w:r w:rsidRPr="2AF9B7AF">
        <w:rPr>
          <w:lang w:val="et-EE"/>
        </w:rPr>
        <w:t xml:space="preserve"> </w:t>
      </w:r>
      <w:r w:rsidRPr="2AF9B7AF">
        <w:rPr>
          <w:i/>
          <w:iCs/>
          <w:lang w:val="et-EE"/>
        </w:rPr>
        <w:t>“STAR-i muudatuste eesmärk on luua ühtsed alused ja võimalused selleks, et alates 2025. aastast saaks nii KOV-is kui ka SKA-s inimese abi- ja toetusevajaduse hindamisel võtta aluseks ühtse abi- ja toetusvajaduse hindamise instrumendi.”</w:t>
      </w:r>
      <w:r w:rsidRPr="2AF9B7AF">
        <w:rPr>
          <w:lang w:val="et-EE"/>
        </w:rPr>
        <w:t xml:space="preserve"> </w:t>
      </w:r>
    </w:p>
    <w:p w14:paraId="1FA5823F" w14:textId="77777777" w:rsidR="00900A20" w:rsidRDefault="00900A20" w:rsidP="00BA7D2F">
      <w:pPr>
        <w:pStyle w:val="Kehatekst"/>
        <w:tabs>
          <w:tab w:val="left" w:pos="7889"/>
        </w:tabs>
        <w:jc w:val="both"/>
        <w:rPr>
          <w:lang w:val="et-EE"/>
        </w:rPr>
      </w:pPr>
    </w:p>
    <w:p w14:paraId="483EEFD9" w14:textId="77777777" w:rsidR="00900A20" w:rsidRDefault="00900A20" w:rsidP="00BA7D2F">
      <w:pPr>
        <w:pStyle w:val="Kehatekst"/>
        <w:tabs>
          <w:tab w:val="left" w:pos="7889"/>
        </w:tabs>
        <w:jc w:val="both"/>
        <w:rPr>
          <w:lang w:val="et-EE"/>
        </w:rPr>
      </w:pPr>
    </w:p>
    <w:p w14:paraId="0500AA21" w14:textId="2B827E95" w:rsidR="3E9B397A" w:rsidRDefault="0317DEF4" w:rsidP="00BA7D2F">
      <w:pPr>
        <w:pStyle w:val="Kehatekst"/>
        <w:tabs>
          <w:tab w:val="left" w:pos="7889"/>
        </w:tabs>
        <w:jc w:val="both"/>
        <w:rPr>
          <w:lang w:val="et-EE"/>
        </w:rPr>
      </w:pPr>
      <w:r w:rsidRPr="2AF9B7AF">
        <w:rPr>
          <w:lang w:val="et-EE"/>
        </w:rPr>
        <w:lastRenderedPageBreak/>
        <w:t>Antud punktis</w:t>
      </w:r>
      <w:r w:rsidR="3E9B397A" w:rsidRPr="2AF9B7AF">
        <w:rPr>
          <w:lang w:val="et-EE"/>
        </w:rPr>
        <w:t xml:space="preserve"> </w:t>
      </w:r>
      <w:r w:rsidR="69F27E3A" w:rsidRPr="2AF9B7AF">
        <w:rPr>
          <w:lang w:val="et-EE"/>
        </w:rPr>
        <w:t>kirjeldatakse</w:t>
      </w:r>
      <w:r w:rsidR="3E9B397A" w:rsidRPr="2AF9B7AF">
        <w:rPr>
          <w:lang w:val="et-EE"/>
        </w:rPr>
        <w:t xml:space="preserve"> juurdepääsu õigust</w:t>
      </w:r>
      <w:r w:rsidR="61B55553" w:rsidRPr="2AF9B7AF">
        <w:rPr>
          <w:lang w:val="et-EE"/>
        </w:rPr>
        <w:t>e andmist</w:t>
      </w:r>
      <w:r w:rsidR="3E9B397A" w:rsidRPr="2AF9B7AF">
        <w:rPr>
          <w:lang w:val="et-EE"/>
        </w:rPr>
        <w:t xml:space="preserve"> SKAle, kas mõeldud </w:t>
      </w:r>
      <w:r w:rsidR="70A9F2EC" w:rsidRPr="2AF9B7AF">
        <w:rPr>
          <w:lang w:val="et-EE"/>
        </w:rPr>
        <w:t>o</w:t>
      </w:r>
      <w:r w:rsidR="3E9B397A" w:rsidRPr="2AF9B7AF">
        <w:rPr>
          <w:lang w:val="et-EE"/>
        </w:rPr>
        <w:t xml:space="preserve">n ka sellel, et juurdepääs anda Töötukassale, kes pakub inimestele tööalast </w:t>
      </w:r>
      <w:r w:rsidR="34B93691" w:rsidRPr="2AF9B7AF">
        <w:rPr>
          <w:lang w:val="et-EE"/>
        </w:rPr>
        <w:t xml:space="preserve">rehabilitatsiooni. Nagu eelmises punktis viidatud, siis on oluline </w:t>
      </w:r>
      <w:r w:rsidR="42814E88" w:rsidRPr="2AF9B7AF">
        <w:rPr>
          <w:lang w:val="et-EE"/>
        </w:rPr>
        <w:t xml:space="preserve">teha </w:t>
      </w:r>
      <w:r w:rsidR="34B93691" w:rsidRPr="2AF9B7AF">
        <w:rPr>
          <w:lang w:val="et-EE"/>
        </w:rPr>
        <w:t>val</w:t>
      </w:r>
      <w:r w:rsidR="673DAA75" w:rsidRPr="2AF9B7AF">
        <w:rPr>
          <w:lang w:val="et-EE"/>
        </w:rPr>
        <w:t>d</w:t>
      </w:r>
      <w:r w:rsidR="34B93691" w:rsidRPr="2AF9B7AF">
        <w:rPr>
          <w:lang w:val="et-EE"/>
        </w:rPr>
        <w:t>konnaüleselt</w:t>
      </w:r>
      <w:r w:rsidR="08A96D63" w:rsidRPr="2AF9B7AF">
        <w:rPr>
          <w:lang w:val="et-EE"/>
        </w:rPr>
        <w:t xml:space="preserve"> </w:t>
      </w:r>
      <w:r w:rsidR="34B93691" w:rsidRPr="2AF9B7AF">
        <w:rPr>
          <w:lang w:val="et-EE"/>
        </w:rPr>
        <w:t>koostööd. Selliselt on võimalik riig</w:t>
      </w:r>
      <w:r w:rsidR="1D3EA735" w:rsidRPr="2AF9B7AF">
        <w:rPr>
          <w:lang w:val="et-EE"/>
        </w:rPr>
        <w:t>i</w:t>
      </w:r>
      <w:r w:rsidR="34B93691" w:rsidRPr="2AF9B7AF">
        <w:rPr>
          <w:lang w:val="et-EE"/>
        </w:rPr>
        <w:t>ressursse kokku hoida ja mis kõige tähtsam, abivajav inimene saab</w:t>
      </w:r>
      <w:r w:rsidR="3E931513" w:rsidRPr="2AF9B7AF">
        <w:rPr>
          <w:lang w:val="et-EE"/>
        </w:rPr>
        <w:t xml:space="preserve"> komplekse abi ja toetuse</w:t>
      </w:r>
      <w:r w:rsidR="08E47CBA" w:rsidRPr="2AF9B7AF">
        <w:rPr>
          <w:lang w:val="et-EE"/>
        </w:rPr>
        <w:t>.</w:t>
      </w:r>
      <w:r w:rsidR="24FA8B1D" w:rsidRPr="2AF9B7AF">
        <w:rPr>
          <w:lang w:val="et-EE"/>
        </w:rPr>
        <w:t xml:space="preserve"> </w:t>
      </w:r>
    </w:p>
    <w:p w14:paraId="04BF912F" w14:textId="2570882B" w:rsidR="5BD1E8F8" w:rsidRDefault="5BD1E8F8" w:rsidP="00BA7D2F">
      <w:pPr>
        <w:pStyle w:val="Kehatekst"/>
        <w:tabs>
          <w:tab w:val="left" w:pos="7889"/>
        </w:tabs>
        <w:jc w:val="both"/>
        <w:rPr>
          <w:lang w:val="et-EE"/>
        </w:rPr>
      </w:pPr>
    </w:p>
    <w:p w14:paraId="3647729B" w14:textId="77777777" w:rsidR="00900A20" w:rsidRDefault="00CD2CA3" w:rsidP="00BA7D2F">
      <w:pPr>
        <w:pStyle w:val="Kehatekst"/>
        <w:tabs>
          <w:tab w:val="left" w:pos="7889"/>
        </w:tabs>
        <w:jc w:val="both"/>
        <w:rPr>
          <w:i/>
          <w:iCs/>
          <w:lang w:val="et-EE"/>
        </w:rPr>
      </w:pPr>
      <w:r w:rsidRPr="2AF9B7AF">
        <w:rPr>
          <w:b/>
          <w:bCs/>
          <w:lang w:val="et-EE"/>
        </w:rPr>
        <w:t>Seletuskirjas lk 19 on toodud:</w:t>
      </w:r>
      <w:r w:rsidRPr="2AF9B7AF">
        <w:rPr>
          <w:lang w:val="et-EE"/>
        </w:rPr>
        <w:t xml:space="preserve"> </w:t>
      </w:r>
      <w:r w:rsidR="1D6EAB96" w:rsidRPr="2AF9B7AF">
        <w:rPr>
          <w:i/>
          <w:iCs/>
          <w:lang w:val="et-EE"/>
        </w:rPr>
        <w:t>“</w:t>
      </w:r>
      <w:r w:rsidRPr="2AF9B7AF">
        <w:rPr>
          <w:i/>
          <w:iCs/>
          <w:lang w:val="et-EE"/>
        </w:rPr>
        <w:t>Eelnõu § 4 punktiga 27 täiendatakse SHS § 68 lõikega 8, mille kohaselt ei tohi rehabilitatsioonimeeskonna spetsialist olla isik, kelle karistatus tahtlikult toimepandud kuriteo eest võib ohtu seada teenust saama õigustatud isiku elu, tervise ja vara. Sama nõue on olemas kehtivas SHS-is mitme KOV-i korraldatava teenuse (nt koduteenus, väljaspool kodu osutatav üldhooldusteenus, tugiisikuteenus, isikliku abistaja teenus) juures, aga ka riigi korraldatava erihoolekandeteenuse juures. Kuna rehabilitatsioonimeeskonna spetsialist töötab erivajadusega laste ja täisealistega samuti otseselt, tihti üks ühele, on vajalik sama nõue seada ka rehabilitatsioonimeeskonna liikmetele. Seejuures ei ole välistatud, et rehabilitatsioonimeeskonna liikmel on varasem karistus, kuid teenuseosutaja kohustus on iga kord hinnata karistatud isikut ja tema poolt toimepandud tegu.”</w:t>
      </w:r>
      <w:r w:rsidR="5E15648C" w:rsidRPr="2AF9B7AF">
        <w:rPr>
          <w:i/>
          <w:iCs/>
          <w:lang w:val="et-EE"/>
        </w:rPr>
        <w:t xml:space="preserve"> </w:t>
      </w:r>
    </w:p>
    <w:p w14:paraId="3E53FEDF" w14:textId="77777777" w:rsidR="00900A20" w:rsidRDefault="00900A20" w:rsidP="00BA7D2F">
      <w:pPr>
        <w:pStyle w:val="Kehatekst"/>
        <w:tabs>
          <w:tab w:val="left" w:pos="7889"/>
        </w:tabs>
        <w:jc w:val="both"/>
        <w:rPr>
          <w:i/>
          <w:iCs/>
          <w:lang w:val="et-EE"/>
        </w:rPr>
      </w:pPr>
    </w:p>
    <w:p w14:paraId="6B2C40B0" w14:textId="6E04844A" w:rsidR="00CD2CA3" w:rsidRDefault="5E15648C" w:rsidP="00BA7D2F">
      <w:pPr>
        <w:pStyle w:val="Kehatekst"/>
        <w:tabs>
          <w:tab w:val="left" w:pos="7889"/>
        </w:tabs>
        <w:jc w:val="both"/>
        <w:rPr>
          <w:lang w:val="et-EE"/>
        </w:rPr>
      </w:pPr>
      <w:r w:rsidRPr="2AF9B7AF">
        <w:rPr>
          <w:lang w:val="et-EE"/>
        </w:rPr>
        <w:t xml:space="preserve">Viimase lausega seoses tekib küsimus, kas teenuseosutajal on olemas piisav pädevus hinnata </w:t>
      </w:r>
      <w:r w:rsidR="3E4D2983" w:rsidRPr="2AF9B7AF">
        <w:rPr>
          <w:lang w:val="et-EE"/>
        </w:rPr>
        <w:t>kas inimesele määratud varasem</w:t>
      </w:r>
      <w:r w:rsidR="1163E17F" w:rsidRPr="2AF9B7AF">
        <w:rPr>
          <w:lang w:val="et-EE"/>
        </w:rPr>
        <w:t xml:space="preserve"> või kehtiv</w:t>
      </w:r>
      <w:r w:rsidR="3E4D2983" w:rsidRPr="2AF9B7AF">
        <w:rPr>
          <w:lang w:val="et-EE"/>
        </w:rPr>
        <w:t xml:space="preserve"> karistus on piisavalt suure või väikese kaaluga teenuse</w:t>
      </w:r>
      <w:r w:rsidR="6CAAEB8D" w:rsidRPr="2AF9B7AF">
        <w:rPr>
          <w:lang w:val="et-EE"/>
        </w:rPr>
        <w:t xml:space="preserve"> </w:t>
      </w:r>
      <w:r w:rsidR="3E4D2983" w:rsidRPr="2AF9B7AF">
        <w:rPr>
          <w:lang w:val="et-EE"/>
        </w:rPr>
        <w:t>osutamise</w:t>
      </w:r>
      <w:r w:rsidR="66BF4B30" w:rsidRPr="2AF9B7AF">
        <w:rPr>
          <w:lang w:val="et-EE"/>
        </w:rPr>
        <w:t>l</w:t>
      </w:r>
      <w:r w:rsidR="3E4D2983" w:rsidRPr="2AF9B7AF">
        <w:rPr>
          <w:lang w:val="et-EE"/>
        </w:rPr>
        <w:t>.</w:t>
      </w:r>
      <w:r w:rsidR="31A5E349" w:rsidRPr="2AF9B7AF">
        <w:rPr>
          <w:lang w:val="et-EE"/>
        </w:rPr>
        <w:t xml:space="preserve"> Kui </w:t>
      </w:r>
      <w:r w:rsidR="6B435346" w:rsidRPr="2AF9B7AF">
        <w:rPr>
          <w:lang w:val="et-EE"/>
        </w:rPr>
        <w:t xml:space="preserve">antud olukorras on mõeldud väärtegu, siis on tööandjal pisut lihtsam </w:t>
      </w:r>
      <w:r w:rsidR="05A9D1D7" w:rsidRPr="2AF9B7AF">
        <w:rPr>
          <w:lang w:val="et-EE"/>
        </w:rPr>
        <w:t xml:space="preserve">valiku osas </w:t>
      </w:r>
      <w:r w:rsidR="6B435346" w:rsidRPr="2AF9B7AF">
        <w:rPr>
          <w:lang w:val="et-EE"/>
        </w:rPr>
        <w:t>vastutus võtta. Samas</w:t>
      </w:r>
      <w:r w:rsidR="0441124D" w:rsidRPr="2AF9B7AF">
        <w:rPr>
          <w:lang w:val="et-EE"/>
        </w:rPr>
        <w:t>,</w:t>
      </w:r>
      <w:r w:rsidR="6B435346" w:rsidRPr="2AF9B7AF">
        <w:rPr>
          <w:lang w:val="et-EE"/>
        </w:rPr>
        <w:t xml:space="preserve"> saame aru, et iga </w:t>
      </w:r>
      <w:r w:rsidR="25809212" w:rsidRPr="2AF9B7AF">
        <w:rPr>
          <w:lang w:val="et-EE"/>
        </w:rPr>
        <w:t>kuritegu ja väärtegu</w:t>
      </w:r>
      <w:r w:rsidR="6B435346" w:rsidRPr="2AF9B7AF">
        <w:rPr>
          <w:lang w:val="et-EE"/>
        </w:rPr>
        <w:t xml:space="preserve"> on </w:t>
      </w:r>
      <w:r w:rsidR="22C2235E" w:rsidRPr="2AF9B7AF">
        <w:rPr>
          <w:lang w:val="et-EE"/>
        </w:rPr>
        <w:t>eriilmelised</w:t>
      </w:r>
      <w:r w:rsidR="6B435346" w:rsidRPr="2AF9B7AF">
        <w:rPr>
          <w:lang w:val="et-EE"/>
        </w:rPr>
        <w:t xml:space="preserve"> ja </w:t>
      </w:r>
      <w:r w:rsidR="6F8A587B" w:rsidRPr="2AF9B7AF">
        <w:rPr>
          <w:lang w:val="et-EE"/>
        </w:rPr>
        <w:t>töötaja tööle lubamise otsuse tegemisel peaks lähtuma</w:t>
      </w:r>
      <w:r w:rsidR="6B435346" w:rsidRPr="2AF9B7AF">
        <w:rPr>
          <w:lang w:val="et-EE"/>
        </w:rPr>
        <w:t xml:space="preserve"> konkreetsest olukorrast. </w:t>
      </w:r>
    </w:p>
    <w:p w14:paraId="591A3B2B" w14:textId="033936B8" w:rsidR="2AF9B7AF" w:rsidRDefault="2AF9B7AF" w:rsidP="00BA7D2F">
      <w:pPr>
        <w:pStyle w:val="Kehatekst"/>
        <w:tabs>
          <w:tab w:val="left" w:pos="7889"/>
        </w:tabs>
        <w:jc w:val="both"/>
        <w:rPr>
          <w:lang w:val="et-EE"/>
        </w:rPr>
      </w:pPr>
    </w:p>
    <w:p w14:paraId="5C7D92A5" w14:textId="6695B3E8" w:rsidR="746205A0" w:rsidRDefault="746205A0" w:rsidP="00BA7D2F">
      <w:pPr>
        <w:pStyle w:val="Kehatekst"/>
        <w:tabs>
          <w:tab w:val="left" w:pos="7889"/>
        </w:tabs>
        <w:jc w:val="both"/>
        <w:rPr>
          <w:lang w:val="et-EE"/>
        </w:rPr>
      </w:pPr>
      <w:r w:rsidRPr="2AF9B7AF">
        <w:rPr>
          <w:lang w:val="et-EE"/>
        </w:rPr>
        <w:t>Eelneva</w:t>
      </w:r>
      <w:r w:rsidR="6EBE961D" w:rsidRPr="2AF9B7AF">
        <w:rPr>
          <w:lang w:val="et-EE"/>
        </w:rPr>
        <w:t>s</w:t>
      </w:r>
      <w:r w:rsidRPr="2AF9B7AF">
        <w:rPr>
          <w:lang w:val="et-EE"/>
        </w:rPr>
        <w:t xml:space="preserve"> kirjelduses on toodud, et</w:t>
      </w:r>
      <w:r w:rsidR="4C352EC8" w:rsidRPr="2AF9B7AF">
        <w:rPr>
          <w:lang w:val="et-EE"/>
        </w:rPr>
        <w:t xml:space="preserve"> </w:t>
      </w:r>
      <w:r w:rsidRPr="2AF9B7AF">
        <w:rPr>
          <w:lang w:val="et-EE"/>
        </w:rPr>
        <w:t>kehtivas SHS-is mitme KOV-i korraldatava teenuse juures, aga ka riigi korraldatava erihoolekandeteenuse juures</w:t>
      </w:r>
      <w:r w:rsidR="75432CFF" w:rsidRPr="2AF9B7AF">
        <w:rPr>
          <w:lang w:val="et-EE"/>
        </w:rPr>
        <w:t xml:space="preserve"> on toodud laused, et </w:t>
      </w:r>
      <w:r w:rsidR="75432CFF" w:rsidRPr="00F958BB">
        <w:rPr>
          <w:lang w:val="et-EE"/>
        </w:rPr>
        <w:t xml:space="preserve">teenust ei või vahetult osutada isik, </w:t>
      </w:r>
      <w:r w:rsidR="75432CFF" w:rsidRPr="00F958BB">
        <w:rPr>
          <w:b/>
          <w:bCs/>
          <w:lang w:val="et-EE"/>
        </w:rPr>
        <w:t>kelle karistatus</w:t>
      </w:r>
      <w:r w:rsidR="75432CFF" w:rsidRPr="00F958BB">
        <w:rPr>
          <w:lang w:val="et-EE"/>
        </w:rPr>
        <w:t xml:space="preserve"> tahtlikult toimepandud kuriteo eest võib ohtu seada teenust saama õigustatud isiku elu, tervise ja vara.</w:t>
      </w:r>
      <w:r w:rsidRPr="00F958BB">
        <w:br/>
      </w:r>
      <w:r w:rsidRPr="00F958BB">
        <w:rPr>
          <w:lang w:val="et-EE"/>
        </w:rPr>
        <w:t xml:space="preserve"> </w:t>
      </w:r>
      <w:r w:rsidRPr="00F958BB">
        <w:br/>
      </w:r>
      <w:r w:rsidRPr="2AF9B7AF">
        <w:rPr>
          <w:lang w:val="et-EE"/>
        </w:rPr>
        <w:t>Samas SHS § 153</w:t>
      </w:r>
      <w:r w:rsidR="099EBF87" w:rsidRPr="2AF9B7AF">
        <w:rPr>
          <w:lang w:val="et-EE"/>
        </w:rPr>
        <w:t xml:space="preserve"> </w:t>
      </w:r>
      <w:r w:rsidR="19557433" w:rsidRPr="2AF9B7AF">
        <w:rPr>
          <w:lang w:val="et-EE"/>
        </w:rPr>
        <w:t>on toodud kriteeriumid, mille alusel antakse s</w:t>
      </w:r>
      <w:r w:rsidR="099EBF87" w:rsidRPr="2AF9B7AF">
        <w:rPr>
          <w:color w:val="202020"/>
          <w:lang w:val="et-EE"/>
        </w:rPr>
        <w:t>otsiaalteenuse osutamiseks tegevusluba</w:t>
      </w:r>
      <w:r w:rsidR="5D8E5E1B" w:rsidRPr="2AF9B7AF">
        <w:rPr>
          <w:color w:val="202020"/>
          <w:lang w:val="et-EE"/>
        </w:rPr>
        <w:t>.</w:t>
      </w:r>
      <w:r w:rsidRPr="2AF9B7AF">
        <w:rPr>
          <w:color w:val="202020"/>
          <w:lang w:val="et-EE"/>
        </w:rPr>
        <w:t xml:space="preserve"> </w:t>
      </w:r>
      <w:r w:rsidR="0ECC8C14" w:rsidRPr="2AF9B7AF">
        <w:rPr>
          <w:lang w:val="et-EE"/>
        </w:rPr>
        <w:t>§ 153</w:t>
      </w:r>
      <w:r w:rsidRPr="2AF9B7AF">
        <w:rPr>
          <w:lang w:val="et-EE"/>
        </w:rPr>
        <w:t xml:space="preserve"> </w:t>
      </w:r>
      <w:r w:rsidR="0EE87986" w:rsidRPr="2AF9B7AF">
        <w:rPr>
          <w:lang w:val="et-EE"/>
        </w:rPr>
        <w:t>l</w:t>
      </w:r>
      <w:r w:rsidRPr="2AF9B7AF">
        <w:rPr>
          <w:lang w:val="et-EE"/>
        </w:rPr>
        <w:t xml:space="preserve">g2 </w:t>
      </w:r>
      <w:r w:rsidR="49299F39" w:rsidRPr="2AF9B7AF">
        <w:rPr>
          <w:lang w:val="et-EE"/>
        </w:rPr>
        <w:t xml:space="preserve">ütleb, </w:t>
      </w:r>
      <w:r w:rsidR="49299F39" w:rsidRPr="00F958BB">
        <w:rPr>
          <w:lang w:val="et-EE"/>
        </w:rPr>
        <w:t xml:space="preserve">et </w:t>
      </w:r>
      <w:r w:rsidRPr="00F958BB">
        <w:rPr>
          <w:lang w:val="et-EE"/>
        </w:rPr>
        <w:t xml:space="preserve">teenust vahetult osutaval isikul </w:t>
      </w:r>
      <w:r w:rsidRPr="00F958BB">
        <w:rPr>
          <w:b/>
          <w:bCs/>
          <w:lang w:val="et-EE"/>
        </w:rPr>
        <w:t>puudub karistatus</w:t>
      </w:r>
      <w:r w:rsidRPr="00F958BB">
        <w:rPr>
          <w:lang w:val="et-EE"/>
        </w:rPr>
        <w:t xml:space="preserve"> tahtlikult toimepandud kuriteo eest, mis võib ohtu seada teenust saama õigustatud isiku elu, tervise ja vara.</w:t>
      </w:r>
      <w:r w:rsidRPr="00F958BB">
        <w:br/>
      </w:r>
      <w:r w:rsidRPr="00F958BB">
        <w:br/>
      </w:r>
      <w:r w:rsidR="4E59BBD8" w:rsidRPr="2AF9B7AF">
        <w:rPr>
          <w:lang w:val="et-EE"/>
        </w:rPr>
        <w:t>Viidatud</w:t>
      </w:r>
      <w:r w:rsidR="57697D40" w:rsidRPr="2AF9B7AF">
        <w:rPr>
          <w:lang w:val="et-EE"/>
        </w:rPr>
        <w:t xml:space="preserve"> lausetes on kirj</w:t>
      </w:r>
      <w:r w:rsidR="01F43F5A" w:rsidRPr="2AF9B7AF">
        <w:rPr>
          <w:lang w:val="et-EE"/>
        </w:rPr>
        <w:t>eldatud</w:t>
      </w:r>
      <w:r w:rsidR="57697D40" w:rsidRPr="2AF9B7AF">
        <w:rPr>
          <w:lang w:val="et-EE"/>
        </w:rPr>
        <w:t xml:space="preserve"> ka</w:t>
      </w:r>
      <w:r w:rsidR="31F1A973" w:rsidRPr="2AF9B7AF">
        <w:rPr>
          <w:lang w:val="et-EE"/>
        </w:rPr>
        <w:t xml:space="preserve">hte </w:t>
      </w:r>
      <w:r w:rsidR="57697D40" w:rsidRPr="2AF9B7AF">
        <w:rPr>
          <w:lang w:val="et-EE"/>
        </w:rPr>
        <w:t xml:space="preserve">erinevat </w:t>
      </w:r>
      <w:r w:rsidR="6E80337A" w:rsidRPr="2AF9B7AF">
        <w:rPr>
          <w:lang w:val="et-EE"/>
        </w:rPr>
        <w:t>olukorda, mistõttu</w:t>
      </w:r>
      <w:r w:rsidR="57697D40" w:rsidRPr="2AF9B7AF">
        <w:rPr>
          <w:lang w:val="et-EE"/>
        </w:rPr>
        <w:t xml:space="preserve"> jääb selgusetuks, kas inimesel </w:t>
      </w:r>
      <w:r w:rsidR="57697D40" w:rsidRPr="2AF9B7AF">
        <w:rPr>
          <w:b/>
          <w:bCs/>
          <w:lang w:val="et-EE"/>
        </w:rPr>
        <w:t>tohib olla karistus</w:t>
      </w:r>
      <w:r w:rsidR="57697D40" w:rsidRPr="2AF9B7AF">
        <w:rPr>
          <w:lang w:val="et-EE"/>
        </w:rPr>
        <w:t xml:space="preserve"> ja teenuseosutaja peab hindama kas isik on sobilik teenust osutama. Või nagu SHS </w:t>
      </w:r>
      <w:r w:rsidR="6F89D589" w:rsidRPr="2AF9B7AF">
        <w:rPr>
          <w:lang w:val="et-EE"/>
        </w:rPr>
        <w:t xml:space="preserve">§ 153 lg2 ütleb, et teenust võib vahetult osutada isik, kellel </w:t>
      </w:r>
      <w:r w:rsidR="6F89D589" w:rsidRPr="2AF9B7AF">
        <w:rPr>
          <w:b/>
          <w:bCs/>
          <w:lang w:val="et-EE"/>
        </w:rPr>
        <w:t>puudub</w:t>
      </w:r>
      <w:r w:rsidR="6F89D589" w:rsidRPr="2AF9B7AF">
        <w:rPr>
          <w:lang w:val="et-EE"/>
        </w:rPr>
        <w:t xml:space="preserve"> </w:t>
      </w:r>
      <w:r w:rsidR="6F89D589" w:rsidRPr="2AF9B7AF">
        <w:rPr>
          <w:b/>
          <w:bCs/>
          <w:lang w:val="et-EE"/>
        </w:rPr>
        <w:t>karistatus</w:t>
      </w:r>
      <w:r w:rsidR="7BB9A29A" w:rsidRPr="2AF9B7AF">
        <w:rPr>
          <w:lang w:val="et-EE"/>
        </w:rPr>
        <w:t xml:space="preserve"> tahtlikult toimepandud kuriteo eest, mis võib ohtu seada teenust saama õigustatud isiku elu, tervise ja vara.</w:t>
      </w:r>
    </w:p>
    <w:p w14:paraId="3BC2EB69" w14:textId="73D068B3" w:rsidR="2AF9B7AF" w:rsidRDefault="2AF9B7AF" w:rsidP="00BA7D2F">
      <w:pPr>
        <w:pStyle w:val="Kehatekst"/>
        <w:tabs>
          <w:tab w:val="left" w:pos="7889"/>
        </w:tabs>
        <w:jc w:val="both"/>
        <w:rPr>
          <w:lang w:val="et-EE"/>
        </w:rPr>
      </w:pPr>
    </w:p>
    <w:p w14:paraId="45BF3D7F" w14:textId="0C8FC834" w:rsidR="744505D2" w:rsidRDefault="744505D2" w:rsidP="00BA7D2F">
      <w:pPr>
        <w:pStyle w:val="Kehatekst"/>
        <w:tabs>
          <w:tab w:val="left" w:pos="7889"/>
        </w:tabs>
        <w:jc w:val="both"/>
        <w:rPr>
          <w:lang w:val="et-EE"/>
        </w:rPr>
      </w:pPr>
      <w:r w:rsidRPr="2AF9B7AF">
        <w:rPr>
          <w:lang w:val="et-EE"/>
        </w:rPr>
        <w:t xml:space="preserve">Teeme ettepaneku vaadata üle SHS-is mitme KOV-i korraldatava teenuse juures, aga ka riigi korraldatava erihoolekandeteenuse ja käesolevas punktis </w:t>
      </w:r>
      <w:r w:rsidR="051337EF" w:rsidRPr="2AF9B7AF">
        <w:rPr>
          <w:lang w:val="et-EE"/>
        </w:rPr>
        <w:t xml:space="preserve">toodud </w:t>
      </w:r>
      <w:r w:rsidRPr="2AF9B7AF">
        <w:rPr>
          <w:lang w:val="et-EE"/>
        </w:rPr>
        <w:t xml:space="preserve">rehabilitatsiooniteenuse juures </w:t>
      </w:r>
      <w:r w:rsidR="1675F32C" w:rsidRPr="2AF9B7AF">
        <w:rPr>
          <w:lang w:val="et-EE"/>
        </w:rPr>
        <w:t xml:space="preserve">viidatud kriteeriumid, </w:t>
      </w:r>
      <w:r w:rsidR="1FCA9E4E" w:rsidRPr="2AF9B7AF">
        <w:rPr>
          <w:lang w:val="et-EE"/>
        </w:rPr>
        <w:t xml:space="preserve">kas ja </w:t>
      </w:r>
      <w:r w:rsidR="1D11B840" w:rsidRPr="2AF9B7AF">
        <w:rPr>
          <w:lang w:val="et-EE"/>
        </w:rPr>
        <w:t>millisel alusel võib teenuseid osutada isik, kes on kriminaalkorras karistatud</w:t>
      </w:r>
      <w:r w:rsidR="4B7D1FBB" w:rsidRPr="2AF9B7AF">
        <w:rPr>
          <w:lang w:val="et-EE"/>
        </w:rPr>
        <w:t>.</w:t>
      </w:r>
    </w:p>
    <w:p w14:paraId="10C87212" w14:textId="510E3F51" w:rsidR="5BD1E8F8" w:rsidRDefault="5BD1E8F8" w:rsidP="00BA7D2F">
      <w:pPr>
        <w:pStyle w:val="Kehatekst"/>
        <w:tabs>
          <w:tab w:val="left" w:pos="7889"/>
        </w:tabs>
        <w:jc w:val="both"/>
        <w:rPr>
          <w:lang w:val="et-EE"/>
        </w:rPr>
      </w:pPr>
    </w:p>
    <w:p w14:paraId="78CB7E98" w14:textId="77777777" w:rsidR="00F958BB" w:rsidRDefault="5F6B9F19" w:rsidP="00BA7D2F">
      <w:pPr>
        <w:jc w:val="both"/>
        <w:rPr>
          <w:rFonts w:ascii="Times New Roman" w:hAnsi="Times New Roman"/>
          <w:szCs w:val="24"/>
          <w:lang w:val="et-EE"/>
        </w:rPr>
      </w:pPr>
      <w:r w:rsidRPr="2AF9B7AF">
        <w:rPr>
          <w:rFonts w:ascii="Times New Roman" w:hAnsi="Times New Roman"/>
          <w:b/>
          <w:bCs/>
          <w:szCs w:val="24"/>
          <w:lang w:val="et-EE"/>
        </w:rPr>
        <w:t>Seletuskirjas lk 19 on toodud:</w:t>
      </w:r>
      <w:r w:rsidRPr="2AF9B7AF">
        <w:rPr>
          <w:rFonts w:ascii="Times New Roman" w:hAnsi="Times New Roman"/>
          <w:szCs w:val="24"/>
          <w:lang w:val="et-EE"/>
        </w:rPr>
        <w:t xml:space="preserve"> “</w:t>
      </w:r>
      <w:r w:rsidRPr="2AF9B7AF">
        <w:rPr>
          <w:rFonts w:ascii="Times New Roman" w:hAnsi="Times New Roman"/>
          <w:i/>
          <w:iCs/>
          <w:szCs w:val="24"/>
          <w:lang w:val="et-EE"/>
        </w:rPr>
        <w:t>Samas on ilmselgelt ebaproportsionaalne (eesmärgiga kaitsta kliendi elu ja tervist) piirata sotsiaalteenuse osutamist isikul, keda on karistatud näiteks intellektuaalse omandi vastase kuriteo, õigeaegselt esitamata pankrotiavalduse, dokumendi, pitsati või plangi võltsimise või raamatupidamiskohustuse rikkumise eest.”</w:t>
      </w:r>
      <w:r w:rsidRPr="2AF9B7AF">
        <w:rPr>
          <w:rFonts w:ascii="Times New Roman" w:hAnsi="Times New Roman"/>
          <w:szCs w:val="24"/>
          <w:lang w:val="et-EE"/>
        </w:rPr>
        <w:t xml:space="preserve"> </w:t>
      </w:r>
    </w:p>
    <w:p w14:paraId="1402C315" w14:textId="001BD12C" w:rsidR="7B6F0CC1" w:rsidRDefault="5F6B9F19" w:rsidP="00BA7D2F">
      <w:pPr>
        <w:jc w:val="both"/>
        <w:rPr>
          <w:rFonts w:ascii="Times New Roman" w:hAnsi="Times New Roman"/>
          <w:szCs w:val="24"/>
          <w:lang w:val="et-EE"/>
        </w:rPr>
      </w:pPr>
      <w:r w:rsidRPr="2AF9B7AF">
        <w:rPr>
          <w:rFonts w:ascii="Times New Roman" w:hAnsi="Times New Roman"/>
          <w:szCs w:val="24"/>
          <w:lang w:val="et-EE"/>
        </w:rPr>
        <w:lastRenderedPageBreak/>
        <w:t>An</w:t>
      </w:r>
      <w:r w:rsidR="3BB51DB1" w:rsidRPr="2AF9B7AF">
        <w:rPr>
          <w:rFonts w:ascii="Times New Roman" w:hAnsi="Times New Roman"/>
          <w:szCs w:val="24"/>
          <w:lang w:val="et-EE"/>
        </w:rPr>
        <w:t>t</w:t>
      </w:r>
      <w:r w:rsidRPr="2AF9B7AF">
        <w:rPr>
          <w:rFonts w:ascii="Times New Roman" w:hAnsi="Times New Roman"/>
          <w:szCs w:val="24"/>
          <w:lang w:val="et-EE"/>
        </w:rPr>
        <w:t>ud väitel on mitu tahku, nagu eeln</w:t>
      </w:r>
      <w:r w:rsidR="31C55041" w:rsidRPr="2AF9B7AF">
        <w:rPr>
          <w:rFonts w:ascii="Times New Roman" w:hAnsi="Times New Roman"/>
          <w:szCs w:val="24"/>
          <w:lang w:val="et-EE"/>
        </w:rPr>
        <w:t>e</w:t>
      </w:r>
      <w:r w:rsidRPr="2AF9B7AF">
        <w:rPr>
          <w:rFonts w:ascii="Times New Roman" w:hAnsi="Times New Roman"/>
          <w:szCs w:val="24"/>
          <w:lang w:val="et-EE"/>
        </w:rPr>
        <w:t>valt viidat</w:t>
      </w:r>
      <w:r w:rsidR="207345EE" w:rsidRPr="2AF9B7AF">
        <w:rPr>
          <w:rFonts w:ascii="Times New Roman" w:hAnsi="Times New Roman"/>
          <w:szCs w:val="24"/>
          <w:lang w:val="et-EE"/>
        </w:rPr>
        <w:t>ud, siis ei ole kindel</w:t>
      </w:r>
      <w:r w:rsidR="0E10549C" w:rsidRPr="2AF9B7AF">
        <w:rPr>
          <w:rFonts w:ascii="Times New Roman" w:hAnsi="Times New Roman"/>
          <w:szCs w:val="24"/>
          <w:lang w:val="et-EE"/>
        </w:rPr>
        <w:t>,</w:t>
      </w:r>
      <w:r w:rsidR="207345EE" w:rsidRPr="2AF9B7AF">
        <w:rPr>
          <w:rFonts w:ascii="Times New Roman" w:hAnsi="Times New Roman"/>
          <w:szCs w:val="24"/>
          <w:lang w:val="et-EE"/>
        </w:rPr>
        <w:t xml:space="preserve"> kas teenuseosutaja</w:t>
      </w:r>
      <w:r w:rsidR="296D5B99" w:rsidRPr="2AF9B7AF">
        <w:rPr>
          <w:rFonts w:ascii="Times New Roman" w:hAnsi="Times New Roman"/>
          <w:szCs w:val="24"/>
          <w:lang w:val="et-EE"/>
        </w:rPr>
        <w:t>l</w:t>
      </w:r>
      <w:r w:rsidR="207345EE" w:rsidRPr="2AF9B7AF">
        <w:rPr>
          <w:rFonts w:ascii="Times New Roman" w:hAnsi="Times New Roman"/>
          <w:szCs w:val="24"/>
          <w:lang w:val="et-EE"/>
        </w:rPr>
        <w:t xml:space="preserve"> on </w:t>
      </w:r>
      <w:r w:rsidR="6BE7D1F6" w:rsidRPr="2AF9B7AF">
        <w:rPr>
          <w:rFonts w:ascii="Times New Roman" w:hAnsi="Times New Roman"/>
          <w:szCs w:val="24"/>
          <w:lang w:val="et-EE"/>
        </w:rPr>
        <w:t xml:space="preserve">alati </w:t>
      </w:r>
      <w:r w:rsidR="207345EE" w:rsidRPr="2AF9B7AF">
        <w:rPr>
          <w:rFonts w:ascii="Times New Roman" w:hAnsi="Times New Roman"/>
          <w:szCs w:val="24"/>
          <w:lang w:val="et-EE"/>
        </w:rPr>
        <w:t>piisav pädevus hinnata töötaja toimepandud kuritegude suurust</w:t>
      </w:r>
      <w:r w:rsidR="5E58123B" w:rsidRPr="2AF9B7AF">
        <w:rPr>
          <w:rFonts w:ascii="Times New Roman" w:hAnsi="Times New Roman"/>
          <w:szCs w:val="24"/>
          <w:lang w:val="et-EE"/>
        </w:rPr>
        <w:t>, mis võib avaldada</w:t>
      </w:r>
      <w:r w:rsidR="207345EE" w:rsidRPr="2AF9B7AF">
        <w:rPr>
          <w:rFonts w:ascii="Times New Roman" w:hAnsi="Times New Roman"/>
          <w:szCs w:val="24"/>
          <w:lang w:val="et-EE"/>
        </w:rPr>
        <w:t xml:space="preserve"> mõju abistatavale pakutava teenuse raames.</w:t>
      </w:r>
      <w:r w:rsidR="2057F9CD" w:rsidRPr="2AF9B7AF">
        <w:rPr>
          <w:rFonts w:ascii="Times New Roman" w:hAnsi="Times New Roman"/>
          <w:szCs w:val="24"/>
          <w:lang w:val="et-EE"/>
        </w:rPr>
        <w:t xml:space="preserve"> Samas, kui inimene on saanud aru enda teo tõsidusest ja suudab õiguskuulekalt toime tulla ning toetada teenusesaajat, siis</w:t>
      </w:r>
      <w:r w:rsidR="2C0FAC66" w:rsidRPr="2AF9B7AF">
        <w:rPr>
          <w:rFonts w:ascii="Times New Roman" w:hAnsi="Times New Roman"/>
          <w:szCs w:val="24"/>
          <w:lang w:val="et-EE"/>
        </w:rPr>
        <w:t xml:space="preserve"> ei tohiks olla probleemi. </w:t>
      </w:r>
      <w:r w:rsidR="00F958BB">
        <w:rPr>
          <w:rFonts w:ascii="Times New Roman" w:hAnsi="Times New Roman"/>
          <w:szCs w:val="24"/>
          <w:lang w:val="et-EE"/>
        </w:rPr>
        <w:t>T</w:t>
      </w:r>
      <w:r w:rsidR="2C0FAC66" w:rsidRPr="2AF9B7AF">
        <w:rPr>
          <w:rFonts w:ascii="Times New Roman" w:hAnsi="Times New Roman"/>
          <w:szCs w:val="24"/>
          <w:lang w:val="et-EE"/>
        </w:rPr>
        <w:t xml:space="preserve">eenuseosutajal ei pruugi olla piisavat pädevust, </w:t>
      </w:r>
      <w:r w:rsidR="10AA997C" w:rsidRPr="2AF9B7AF">
        <w:rPr>
          <w:rFonts w:ascii="Times New Roman" w:hAnsi="Times New Roman"/>
          <w:szCs w:val="24"/>
          <w:lang w:val="et-EE"/>
        </w:rPr>
        <w:t>hindamaks</w:t>
      </w:r>
      <w:r w:rsidR="2C0FAC66" w:rsidRPr="2AF9B7AF">
        <w:rPr>
          <w:rFonts w:ascii="Times New Roman" w:hAnsi="Times New Roman"/>
          <w:szCs w:val="24"/>
          <w:lang w:val="et-EE"/>
        </w:rPr>
        <w:t>, milliseid väärtusi inimene, kes on saanud karistada</w:t>
      </w:r>
      <w:r w:rsidR="68896943" w:rsidRPr="2AF9B7AF">
        <w:rPr>
          <w:rFonts w:ascii="Times New Roman" w:hAnsi="Times New Roman"/>
          <w:szCs w:val="24"/>
          <w:lang w:val="et-EE"/>
        </w:rPr>
        <w:t>, suudab edasi anda inimestele, kelle abivajadus ja asjadest aru saamine võib olla raskendatud.</w:t>
      </w:r>
      <w:r w:rsidR="49FD1405" w:rsidRPr="2AF9B7AF">
        <w:rPr>
          <w:rFonts w:ascii="Times New Roman" w:hAnsi="Times New Roman"/>
          <w:szCs w:val="24"/>
          <w:lang w:val="et-EE"/>
        </w:rPr>
        <w:t xml:space="preserve"> </w:t>
      </w:r>
    </w:p>
    <w:p w14:paraId="33ECBD24" w14:textId="64773A58" w:rsidR="7B6F0CC1" w:rsidRDefault="7B6F0CC1" w:rsidP="00BA7D2F">
      <w:pPr>
        <w:jc w:val="both"/>
        <w:rPr>
          <w:rFonts w:ascii="Times New Roman" w:hAnsi="Times New Roman"/>
          <w:b/>
          <w:bCs/>
          <w:szCs w:val="24"/>
          <w:highlight w:val="yellow"/>
          <w:lang w:val="et-EE"/>
        </w:rPr>
      </w:pPr>
    </w:p>
    <w:p w14:paraId="51384E5C" w14:textId="3374C51A" w:rsidR="7B6F0CC1" w:rsidRDefault="7B6F0CC1" w:rsidP="00BA7D2F">
      <w:pPr>
        <w:jc w:val="both"/>
        <w:rPr>
          <w:rFonts w:ascii="Times New Roman" w:hAnsi="Times New Roman"/>
          <w:b/>
          <w:bCs/>
          <w:szCs w:val="24"/>
          <w:lang w:val="et-EE"/>
        </w:rPr>
      </w:pPr>
    </w:p>
    <w:p w14:paraId="775CAF51" w14:textId="7A4114AD" w:rsidR="7B6F0CC1" w:rsidRDefault="7B6F0CC1" w:rsidP="00BA7D2F">
      <w:pPr>
        <w:jc w:val="both"/>
        <w:rPr>
          <w:rFonts w:ascii="Times New Roman" w:hAnsi="Times New Roman"/>
          <w:i/>
          <w:iCs/>
          <w:szCs w:val="24"/>
          <w:lang w:val="et-EE"/>
        </w:rPr>
      </w:pPr>
      <w:r w:rsidRPr="2AF9B7AF">
        <w:rPr>
          <w:rFonts w:ascii="Times New Roman" w:hAnsi="Times New Roman"/>
          <w:b/>
          <w:bCs/>
          <w:szCs w:val="24"/>
          <w:lang w:val="et-EE"/>
        </w:rPr>
        <w:t>Eelnõu</w:t>
      </w:r>
      <w:r w:rsidR="25E42C4A" w:rsidRPr="2AF9B7AF">
        <w:rPr>
          <w:rFonts w:ascii="Times New Roman" w:hAnsi="Times New Roman"/>
          <w:b/>
          <w:bCs/>
          <w:szCs w:val="24"/>
          <w:lang w:val="et-EE"/>
        </w:rPr>
        <w:t>s</w:t>
      </w:r>
      <w:r w:rsidRPr="2AF9B7AF">
        <w:rPr>
          <w:rFonts w:ascii="Times New Roman" w:hAnsi="Times New Roman"/>
          <w:b/>
          <w:bCs/>
          <w:szCs w:val="24"/>
          <w:lang w:val="et-EE"/>
        </w:rPr>
        <w:t xml:space="preserve"> lk 6 on toodud:</w:t>
      </w:r>
      <w:r w:rsidRPr="2AF9B7AF">
        <w:rPr>
          <w:rFonts w:ascii="Times New Roman" w:hAnsi="Times New Roman"/>
          <w:szCs w:val="24"/>
          <w:lang w:val="et-EE"/>
        </w:rPr>
        <w:t xml:space="preserve"> </w:t>
      </w:r>
      <w:r w:rsidR="35F2DD71" w:rsidRPr="2AF9B7AF">
        <w:rPr>
          <w:rFonts w:ascii="Times New Roman" w:hAnsi="Times New Roman"/>
          <w:i/>
          <w:iCs/>
          <w:szCs w:val="24"/>
          <w:lang w:val="et-EE"/>
        </w:rPr>
        <w:t>“</w:t>
      </w:r>
      <w:r w:rsidRPr="2AF9B7AF">
        <w:rPr>
          <w:rFonts w:ascii="Times New Roman" w:hAnsi="Times New Roman"/>
          <w:i/>
          <w:iCs/>
          <w:szCs w:val="24"/>
          <w:lang w:val="et-EE"/>
        </w:rPr>
        <w:t xml:space="preserve">paragrahvi 68 täiendatakse lõikega 8 järgmises sõnastuses: </w:t>
      </w:r>
    </w:p>
    <w:p w14:paraId="07474D33" w14:textId="77777777" w:rsidR="005D3A30" w:rsidRDefault="7B6F0CC1" w:rsidP="00BA7D2F">
      <w:pPr>
        <w:pStyle w:val="Kehatekst"/>
        <w:tabs>
          <w:tab w:val="left" w:pos="7889"/>
        </w:tabs>
        <w:jc w:val="both"/>
        <w:rPr>
          <w:lang w:val="et-EE"/>
        </w:rPr>
      </w:pPr>
      <w:r w:rsidRPr="2AF9B7AF">
        <w:rPr>
          <w:i/>
          <w:iCs/>
          <w:lang w:val="et-EE"/>
        </w:rPr>
        <w:t>„(8) Rehabilitatsioonimeeskonna spetsialist ei tohi olla isik, kelle karistatus tahtlikult toimepandud kuriteo eest võib ohtu seada teenust saama õigustatud isiku elu, tervise ja vara.“.</w:t>
      </w:r>
      <w:r w:rsidR="379D01D5" w:rsidRPr="2AF9B7AF">
        <w:rPr>
          <w:lang w:val="et-EE"/>
        </w:rPr>
        <w:t xml:space="preserve"> </w:t>
      </w:r>
    </w:p>
    <w:p w14:paraId="45B13563" w14:textId="77777777" w:rsidR="005D3A30" w:rsidRDefault="005D3A30" w:rsidP="00BA7D2F">
      <w:pPr>
        <w:pStyle w:val="Kehatekst"/>
        <w:tabs>
          <w:tab w:val="left" w:pos="7889"/>
        </w:tabs>
        <w:jc w:val="both"/>
        <w:rPr>
          <w:lang w:val="et-EE"/>
        </w:rPr>
      </w:pPr>
    </w:p>
    <w:p w14:paraId="33BE4381" w14:textId="55695A12" w:rsidR="5BD1E8F8" w:rsidRDefault="24AD40D3" w:rsidP="00BA7D2F">
      <w:pPr>
        <w:pStyle w:val="Kehatekst"/>
        <w:tabs>
          <w:tab w:val="left" w:pos="7889"/>
        </w:tabs>
        <w:jc w:val="both"/>
        <w:rPr>
          <w:lang w:val="et-EE"/>
        </w:rPr>
      </w:pPr>
      <w:r w:rsidRPr="2AF9B7AF">
        <w:rPr>
          <w:lang w:val="et-EE"/>
        </w:rPr>
        <w:t>Nagu eelnevalt viidatud, teeme ettepaneku vaadata üle SHS-is mitme KOV-i korraldatava teenuse juures, aga ka riigi korraldatava erihoolekandeteenuse ja käesolevas punktis viidatud rehabilitatsiooniteenuse juures, millisel alusel võib teenuseid osutada.</w:t>
      </w:r>
      <w:r w:rsidR="16635777" w:rsidRPr="2AF9B7AF">
        <w:rPr>
          <w:lang w:val="et-EE"/>
        </w:rPr>
        <w:t xml:space="preserve"> K</w:t>
      </w:r>
      <w:r w:rsidRPr="2AF9B7AF">
        <w:rPr>
          <w:lang w:val="et-EE"/>
        </w:rPr>
        <w:t xml:space="preserve">as teenuseid võib osutada isik, kellel on kehtiv karistus või teenuseid ei või osutada isik, kellel on kehtiv karistus. </w:t>
      </w:r>
    </w:p>
    <w:p w14:paraId="6B2C4815" w14:textId="5E14B9CD" w:rsidR="5BD1E8F8" w:rsidRDefault="1222407E" w:rsidP="00BA7D2F">
      <w:pPr>
        <w:pStyle w:val="Kehatekst"/>
        <w:tabs>
          <w:tab w:val="left" w:pos="7889"/>
        </w:tabs>
        <w:jc w:val="both"/>
        <w:rPr>
          <w:lang w:val="et-EE"/>
        </w:rPr>
      </w:pPr>
      <w:r w:rsidRPr="2AF9B7AF">
        <w:rPr>
          <w:lang w:val="et-EE"/>
        </w:rPr>
        <w:t>Kui otsustatakse, et teenuseid võib osutada isik, kelle on karistus aga tööandjale jääb kohustus hinnata, kas ta on sobilik teenuse osutamiseks. Siis teeme sõnastuse osas järgmise ettepaneku: “Sotsiaalse</w:t>
      </w:r>
      <w:r w:rsidR="54CC3051" w:rsidRPr="2AF9B7AF">
        <w:rPr>
          <w:lang w:val="et-EE"/>
        </w:rPr>
        <w:t xml:space="preserve"> </w:t>
      </w:r>
      <w:r w:rsidRPr="2AF9B7AF">
        <w:rPr>
          <w:lang w:val="et-EE"/>
        </w:rPr>
        <w:t>rehabilitatsiooni teenust ei või vahetult osutada rehabilitatsioonimeeskonna spetsialist, kelle karistatus tahtlikult toimepandud kuriteo eest võib ohtu seada teenust saama õigustatud isiku elu, tervise ja vara."</w:t>
      </w:r>
    </w:p>
    <w:p w14:paraId="3306B827" w14:textId="593926A8" w:rsidR="5BD1E8F8" w:rsidRDefault="5BD1E8F8" w:rsidP="00BA7D2F">
      <w:pPr>
        <w:pStyle w:val="Kehatekst"/>
        <w:tabs>
          <w:tab w:val="left" w:pos="7889"/>
        </w:tabs>
        <w:jc w:val="both"/>
        <w:rPr>
          <w:lang w:val="et-EE"/>
        </w:rPr>
      </w:pPr>
    </w:p>
    <w:p w14:paraId="5981F158" w14:textId="57D341AC" w:rsidR="5BD1E8F8" w:rsidRDefault="5BD1E8F8" w:rsidP="00BA7D2F">
      <w:pPr>
        <w:pStyle w:val="Kehatekst"/>
        <w:tabs>
          <w:tab w:val="left" w:pos="7889"/>
        </w:tabs>
        <w:jc w:val="both"/>
        <w:rPr>
          <w:highlight w:val="yellow"/>
          <w:lang w:val="et-EE"/>
        </w:rPr>
      </w:pPr>
    </w:p>
    <w:p w14:paraId="27698128" w14:textId="77777777" w:rsidR="005D3A30" w:rsidRDefault="1145B093" w:rsidP="00BA7D2F">
      <w:pPr>
        <w:jc w:val="both"/>
        <w:rPr>
          <w:rFonts w:ascii="Times New Roman" w:hAnsi="Times New Roman"/>
          <w:szCs w:val="24"/>
          <w:lang w:val="et-EE"/>
        </w:rPr>
      </w:pPr>
      <w:r w:rsidRPr="2AF9B7AF">
        <w:rPr>
          <w:rFonts w:ascii="Times New Roman" w:hAnsi="Times New Roman"/>
          <w:b/>
          <w:bCs/>
          <w:szCs w:val="24"/>
          <w:lang w:val="et-EE"/>
        </w:rPr>
        <w:t>Seletuskirjas lk 19 on toodud:</w:t>
      </w:r>
      <w:r w:rsidRPr="2AF9B7AF">
        <w:rPr>
          <w:rFonts w:ascii="Times New Roman" w:hAnsi="Times New Roman"/>
          <w:szCs w:val="24"/>
          <w:lang w:val="et-EE"/>
        </w:rPr>
        <w:t xml:space="preserve"> </w:t>
      </w:r>
      <w:r w:rsidR="30EECE7B" w:rsidRPr="2AF9B7AF">
        <w:rPr>
          <w:rFonts w:ascii="Times New Roman" w:hAnsi="Times New Roman"/>
          <w:i/>
          <w:iCs/>
          <w:szCs w:val="24"/>
          <w:lang w:val="et-EE"/>
        </w:rPr>
        <w:t>“</w:t>
      </w:r>
      <w:r w:rsidRPr="2AF9B7AF">
        <w:rPr>
          <w:rFonts w:ascii="Times New Roman" w:hAnsi="Times New Roman"/>
          <w:i/>
          <w:iCs/>
          <w:szCs w:val="24"/>
          <w:lang w:val="et-EE"/>
        </w:rPr>
        <w:t>Rehabilitatsioonimeeskonda võib kaasata kogemusnõustaja. Seejuures võib kogemusnõustaja kogemus ja nõustamisala olla selline, mille puhul on kogemusnõustaja karistatud tahtlikult toimepandud kuriteo eest. Ka sellisel juhul võib tööandja inimese tööle võtta, kuid peab hindama, kas see karistus võib ohtu seada teenust saama õigustatud isiku elu, tervise ja vara või on muu hulgas ka nõustamisalast tulenevalt põhjendatud, et inimene on karistatud.”</w:t>
      </w:r>
      <w:r w:rsidRPr="2AF9B7AF">
        <w:rPr>
          <w:rFonts w:ascii="Times New Roman" w:hAnsi="Times New Roman"/>
          <w:szCs w:val="24"/>
          <w:lang w:val="et-EE"/>
        </w:rPr>
        <w:t xml:space="preserve"> </w:t>
      </w:r>
    </w:p>
    <w:p w14:paraId="4F5C4E9C" w14:textId="77777777" w:rsidR="005D3A30" w:rsidRDefault="005D3A30" w:rsidP="00BA7D2F">
      <w:pPr>
        <w:jc w:val="both"/>
        <w:rPr>
          <w:rFonts w:ascii="Times New Roman" w:hAnsi="Times New Roman"/>
          <w:szCs w:val="24"/>
          <w:lang w:val="et-EE"/>
        </w:rPr>
      </w:pPr>
    </w:p>
    <w:p w14:paraId="2FC7E8B9" w14:textId="158CA32A" w:rsidR="1145B093" w:rsidRDefault="67F7B48A" w:rsidP="00BA7D2F">
      <w:pPr>
        <w:jc w:val="both"/>
        <w:rPr>
          <w:rFonts w:ascii="Times New Roman" w:hAnsi="Times New Roman"/>
          <w:color w:val="202020"/>
          <w:szCs w:val="24"/>
          <w:lang w:val="et-EE"/>
        </w:rPr>
      </w:pPr>
      <w:r w:rsidRPr="2AF9B7AF">
        <w:rPr>
          <w:rFonts w:ascii="Times New Roman" w:hAnsi="Times New Roman"/>
          <w:szCs w:val="24"/>
          <w:lang w:val="et-EE"/>
        </w:rPr>
        <w:t xml:space="preserve">Nagu eelnevalt viidatud, siis ei ole kindel kas teenuseosutajal on piisav pädevus hinnata töötaja toimepandud kuritegude suurust, mis võib avaldada mõju abistatavale pakutava teenuse raames. </w:t>
      </w:r>
      <w:r w:rsidR="657F20C1" w:rsidRPr="2AF9B7AF">
        <w:rPr>
          <w:rFonts w:ascii="Times New Roman" w:hAnsi="Times New Roman"/>
          <w:szCs w:val="24"/>
          <w:lang w:val="et-EE"/>
        </w:rPr>
        <w:t>Samas jällegi</w:t>
      </w:r>
      <w:r w:rsidR="07A10FE9" w:rsidRPr="2AF9B7AF">
        <w:rPr>
          <w:rFonts w:ascii="Times New Roman" w:hAnsi="Times New Roman"/>
          <w:szCs w:val="24"/>
          <w:lang w:val="et-EE"/>
        </w:rPr>
        <w:t xml:space="preserve">, nagu tekstis viidatud, siis </w:t>
      </w:r>
      <w:r w:rsidR="657F20C1" w:rsidRPr="2AF9B7AF">
        <w:rPr>
          <w:rFonts w:ascii="Times New Roman" w:hAnsi="Times New Roman"/>
          <w:szCs w:val="24"/>
          <w:lang w:val="et-EE"/>
        </w:rPr>
        <w:t xml:space="preserve"> </w:t>
      </w:r>
      <w:r w:rsidR="657F20C1" w:rsidRPr="00BA7D2F">
        <w:rPr>
          <w:rFonts w:ascii="Times New Roman" w:hAnsi="Times New Roman"/>
          <w:szCs w:val="24"/>
          <w:lang w:val="et-EE"/>
        </w:rPr>
        <w:t>kogemusnõustamise puhul võib olla nõustajaid, kes on saanud karistada või on isegi kehtiv karistus. SHS § 68 lg 4 ütleb</w:t>
      </w:r>
      <w:r w:rsidR="657F20C1" w:rsidRPr="2AF9B7AF">
        <w:rPr>
          <w:rFonts w:ascii="Times New Roman" w:hAnsi="Times New Roman"/>
          <w:szCs w:val="24"/>
          <w:lang w:val="et-EE"/>
        </w:rPr>
        <w:t xml:space="preserve"> muuhulgas, et r</w:t>
      </w:r>
      <w:r w:rsidR="657F20C1" w:rsidRPr="2AF9B7AF">
        <w:rPr>
          <w:rFonts w:ascii="Times New Roman" w:hAnsi="Times New Roman"/>
          <w:color w:val="202020"/>
          <w:szCs w:val="24"/>
          <w:lang w:val="et-EE"/>
        </w:rPr>
        <w:t>ehabilitatsioonimeeskonna koosseisu võib kaasata kogemusnõustaja</w:t>
      </w:r>
      <w:r w:rsidR="657F20C1" w:rsidRPr="00862F38">
        <w:rPr>
          <w:rFonts w:ascii="Times New Roman" w:hAnsi="Times New Roman"/>
          <w:color w:val="202020"/>
          <w:szCs w:val="24"/>
          <w:lang w:val="et-EE"/>
        </w:rPr>
        <w:t>, kes on läbinud valdkonna eest vastutava ministri määrusega kehtestatud kogemusnõustaja esmase koolituse. Mis</w:t>
      </w:r>
      <w:r w:rsidR="657F20C1" w:rsidRPr="2AF9B7AF">
        <w:rPr>
          <w:rFonts w:ascii="Times New Roman" w:hAnsi="Times New Roman"/>
          <w:color w:val="202020"/>
          <w:szCs w:val="24"/>
          <w:lang w:val="et-EE"/>
        </w:rPr>
        <w:t xml:space="preserve"> eeldaks, et kogemusnõustaja on sellisel tas</w:t>
      </w:r>
      <w:r w:rsidR="22DCD39D" w:rsidRPr="2AF9B7AF">
        <w:rPr>
          <w:rFonts w:ascii="Times New Roman" w:hAnsi="Times New Roman"/>
          <w:color w:val="202020"/>
          <w:szCs w:val="24"/>
          <w:lang w:val="et-EE"/>
        </w:rPr>
        <w:t>emel,</w:t>
      </w:r>
      <w:r w:rsidR="657F20C1" w:rsidRPr="2AF9B7AF">
        <w:rPr>
          <w:rFonts w:ascii="Times New Roman" w:hAnsi="Times New Roman"/>
          <w:color w:val="202020"/>
          <w:szCs w:val="24"/>
          <w:lang w:val="et-EE"/>
        </w:rPr>
        <w:t xml:space="preserve"> kus ta saab inimesele abiks olla</w:t>
      </w:r>
      <w:r w:rsidR="090CFF27" w:rsidRPr="2AF9B7AF">
        <w:rPr>
          <w:rFonts w:ascii="Times New Roman" w:hAnsi="Times New Roman"/>
          <w:color w:val="202020"/>
          <w:szCs w:val="24"/>
          <w:lang w:val="et-EE"/>
        </w:rPr>
        <w:t xml:space="preserve"> enda läbielatuga. </w:t>
      </w:r>
      <w:r w:rsidR="657F20C1" w:rsidRPr="2AF9B7AF">
        <w:rPr>
          <w:rFonts w:ascii="Times New Roman" w:hAnsi="Times New Roman"/>
          <w:color w:val="202020"/>
          <w:szCs w:val="24"/>
          <w:lang w:val="et-EE"/>
        </w:rPr>
        <w:t xml:space="preserve"> </w:t>
      </w:r>
    </w:p>
    <w:p w14:paraId="10A085EA" w14:textId="1D7BD808" w:rsidR="2AF9B7AF" w:rsidRDefault="2AF9B7AF" w:rsidP="00BA7D2F">
      <w:pPr>
        <w:pStyle w:val="Kehatekst"/>
        <w:tabs>
          <w:tab w:val="left" w:pos="7889"/>
        </w:tabs>
        <w:jc w:val="both"/>
        <w:rPr>
          <w:lang w:val="et-EE"/>
        </w:rPr>
      </w:pPr>
    </w:p>
    <w:p w14:paraId="5DBA3269" w14:textId="77777777" w:rsidR="00862F38" w:rsidRDefault="3A71BF6F" w:rsidP="00BA7D2F">
      <w:pPr>
        <w:pStyle w:val="Kehatekst"/>
        <w:tabs>
          <w:tab w:val="left" w:pos="7889"/>
        </w:tabs>
        <w:jc w:val="both"/>
        <w:rPr>
          <w:lang w:val="et-EE"/>
        </w:rPr>
      </w:pPr>
      <w:r w:rsidRPr="2AF9B7AF">
        <w:rPr>
          <w:b/>
          <w:bCs/>
          <w:lang w:val="et-EE"/>
        </w:rPr>
        <w:t xml:space="preserve">Seletuskirjas lk 19 on toodud: </w:t>
      </w:r>
      <w:r w:rsidR="6457FEDD" w:rsidRPr="2AF9B7AF">
        <w:rPr>
          <w:i/>
          <w:iCs/>
          <w:lang w:val="et-EE"/>
        </w:rPr>
        <w:t>“</w:t>
      </w:r>
      <w:r w:rsidRPr="2AF9B7AF">
        <w:rPr>
          <w:i/>
          <w:iCs/>
          <w:lang w:val="et-EE"/>
        </w:rPr>
        <w:t xml:space="preserve">Eelnõu § 4 punktiga 29 tunnistatakse kehtetuks SHS § 76 lõige 3, mis võimaldas SKA-l erihoolekandeteenuse järjekorda panna vähemalt 16-aastase teenust saama õigustatud isiku juhul, kui tema toetusvajaduse hindamisel on tuvastatud erihoolekandeteenuse vajadus. Säte tunnistatakse kehtetuks seoses sellega, et SKA kasutab toetusvajaduse hindamisel ka töötukassa töövõime hindamise andmeid, seejuures on puuduva töövõime hindamise otsus vajalik ööpäevaringse erihoolekandeteenuse ja töötamise toetamise teenuse saamiseks. Seoses PISTS-is ja TVTS-is puudega lapse ea muutmisega 16 aastalt 18 aastale ei tehta enam töövõime hindamist 16 aasta vanuses, mistõttu ei ole SKA-l ka võimalik saada vajalikke andmeid, mille alusel inimene õige teenuse järjekorda panna. Tagamaks ka </w:t>
      </w:r>
      <w:r w:rsidRPr="2AF9B7AF">
        <w:rPr>
          <w:i/>
          <w:iCs/>
          <w:lang w:val="et-EE"/>
        </w:rPr>
        <w:lastRenderedPageBreak/>
        <w:t>tulevikus selle, et lapsel, kes teenust vajab, oleks 18- aastaseks saades õigus saada erihoolekandeteenuse vajadus hinnatud (võimaluse korral ka suunamisotsus tehtud või kui kohe teenusekohta pakkuda ei ole, siis lisatud toetusvajadusele vastava teenuse järjekorda), võtab töötukassa töövõime hindamise taotlusi vastu kolm kuud enne 18- aastaseks saamist. Töötukassa keskmine menetlusaeg on 14 päeva ja erihoolekandeteenuse konsultant teeb otsuse maksimaalselt 40 tööpäeva jooksul.”</w:t>
      </w:r>
      <w:r w:rsidRPr="2AF9B7AF">
        <w:rPr>
          <w:lang w:val="et-EE"/>
        </w:rPr>
        <w:t xml:space="preserve"> </w:t>
      </w:r>
    </w:p>
    <w:p w14:paraId="1088A44E" w14:textId="77777777" w:rsidR="00862F38" w:rsidRDefault="00862F38" w:rsidP="00BA7D2F">
      <w:pPr>
        <w:pStyle w:val="Kehatekst"/>
        <w:tabs>
          <w:tab w:val="left" w:pos="7889"/>
        </w:tabs>
        <w:jc w:val="both"/>
        <w:rPr>
          <w:lang w:val="et-EE"/>
        </w:rPr>
      </w:pPr>
    </w:p>
    <w:p w14:paraId="5D402C8C" w14:textId="4B2CCB86" w:rsidR="3A71BF6F" w:rsidRDefault="4C7CAA4C" w:rsidP="00BA7D2F">
      <w:pPr>
        <w:pStyle w:val="Kehatekst"/>
        <w:tabs>
          <w:tab w:val="left" w:pos="7889"/>
        </w:tabs>
        <w:jc w:val="both"/>
        <w:rPr>
          <w:lang w:val="et-EE"/>
        </w:rPr>
      </w:pPr>
      <w:r w:rsidRPr="2AF9B7AF">
        <w:rPr>
          <w:lang w:val="et-EE"/>
        </w:rPr>
        <w:t>Tänasel päeval on probleem piisavate teenuskohtadega erihoolekandeteenusel. Kas riik on selles osas välj</w:t>
      </w:r>
      <w:r w:rsidR="66046BCC" w:rsidRPr="2AF9B7AF">
        <w:rPr>
          <w:lang w:val="et-EE"/>
        </w:rPr>
        <w:t>a mõelnud plaani, kuidas kõigile abivavatele inimestele 18 aastaseks saades vajalik teenuskoht võimaldada?</w:t>
      </w:r>
    </w:p>
    <w:p w14:paraId="0BFE90A0" w14:textId="47338A5A" w:rsidR="5BD1E8F8" w:rsidRDefault="5BD1E8F8" w:rsidP="00BA7D2F">
      <w:pPr>
        <w:pStyle w:val="Kehatekst"/>
        <w:tabs>
          <w:tab w:val="left" w:pos="7889"/>
        </w:tabs>
        <w:jc w:val="both"/>
        <w:rPr>
          <w:lang w:val="et-EE"/>
        </w:rPr>
      </w:pPr>
    </w:p>
    <w:p w14:paraId="68C47B07" w14:textId="1959348D" w:rsidR="5BD1E8F8" w:rsidRDefault="5BD1E8F8" w:rsidP="00BA7D2F">
      <w:pPr>
        <w:pStyle w:val="Kehatekst"/>
        <w:tabs>
          <w:tab w:val="left" w:pos="7889"/>
        </w:tabs>
        <w:jc w:val="both"/>
        <w:rPr>
          <w:lang w:val="et-EE"/>
        </w:rPr>
      </w:pPr>
    </w:p>
    <w:p w14:paraId="36FE712B" w14:textId="3EE9C5D9" w:rsidR="5BD1E8F8" w:rsidRDefault="5BD1E8F8" w:rsidP="00BA7D2F">
      <w:pPr>
        <w:pStyle w:val="Kehatekst"/>
        <w:tabs>
          <w:tab w:val="left" w:pos="7889"/>
        </w:tabs>
        <w:jc w:val="both"/>
        <w:rPr>
          <w:lang w:val="et-EE"/>
        </w:rPr>
      </w:pPr>
    </w:p>
    <w:p w14:paraId="59BB8599" w14:textId="70B56356" w:rsidR="36173D73" w:rsidRDefault="36173D73" w:rsidP="00BA7D2F">
      <w:pPr>
        <w:pStyle w:val="Kehatekst"/>
        <w:tabs>
          <w:tab w:val="left" w:pos="7889"/>
        </w:tabs>
        <w:jc w:val="both"/>
        <w:rPr>
          <w:lang w:val="et-EE"/>
        </w:rPr>
      </w:pPr>
    </w:p>
    <w:p w14:paraId="3A062A19" w14:textId="15965AFB" w:rsidR="36173D73" w:rsidRDefault="36173D73" w:rsidP="00BA7D2F">
      <w:pPr>
        <w:pStyle w:val="Kehatekst"/>
        <w:tabs>
          <w:tab w:val="left" w:pos="7889"/>
        </w:tabs>
        <w:jc w:val="both"/>
        <w:rPr>
          <w:lang w:val="et-EE"/>
        </w:rPr>
      </w:pPr>
    </w:p>
    <w:p w14:paraId="11FE0582" w14:textId="4F6DB97F" w:rsidR="36173D73" w:rsidRDefault="36173D73" w:rsidP="00BA7D2F">
      <w:pPr>
        <w:pStyle w:val="Kehatekst"/>
        <w:tabs>
          <w:tab w:val="left" w:pos="7889"/>
        </w:tabs>
        <w:jc w:val="both"/>
        <w:rPr>
          <w:lang w:val="et-EE"/>
        </w:rPr>
      </w:pPr>
    </w:p>
    <w:p w14:paraId="425F7F02" w14:textId="77777777" w:rsidR="00447D2C" w:rsidRPr="00EF3F7A" w:rsidRDefault="36173D73" w:rsidP="00BA7D2F">
      <w:pPr>
        <w:pStyle w:val="Kehatekst"/>
        <w:jc w:val="both"/>
        <w:rPr>
          <w:lang w:val="et-EE"/>
        </w:rPr>
      </w:pPr>
      <w:r w:rsidRPr="2AF9B7AF">
        <w:rPr>
          <w:lang w:val="et-EE"/>
        </w:rPr>
        <w:t>Lugupidamisega</w:t>
      </w:r>
    </w:p>
    <w:p w14:paraId="649856D3" w14:textId="77777777" w:rsidR="00447D2C" w:rsidRPr="00EF3F7A" w:rsidRDefault="00447D2C" w:rsidP="00BA7D2F">
      <w:pPr>
        <w:pStyle w:val="Kehatekst"/>
        <w:jc w:val="both"/>
        <w:rPr>
          <w:lang w:val="et-EE"/>
        </w:rPr>
      </w:pPr>
    </w:p>
    <w:p w14:paraId="4347DA75" w14:textId="03405459" w:rsidR="00447D2C" w:rsidRPr="00EF3F7A" w:rsidRDefault="36173D73" w:rsidP="00BA7D2F">
      <w:pPr>
        <w:pStyle w:val="Kehatekst"/>
        <w:jc w:val="both"/>
        <w:rPr>
          <w:i/>
          <w:iCs/>
          <w:lang w:val="et-EE"/>
        </w:rPr>
      </w:pPr>
      <w:r w:rsidRPr="2AF9B7AF">
        <w:rPr>
          <w:i/>
          <w:iCs/>
          <w:lang w:val="et-EE"/>
        </w:rPr>
        <w:t>Allkirjastatud digitaalselt</w:t>
      </w:r>
    </w:p>
    <w:p w14:paraId="3694935F" w14:textId="77777777" w:rsidR="00447D2C" w:rsidRPr="00EF3F7A" w:rsidRDefault="00447D2C" w:rsidP="00BA7D2F">
      <w:pPr>
        <w:pStyle w:val="Kehatekst"/>
        <w:jc w:val="both"/>
        <w:rPr>
          <w:lang w:val="et-EE"/>
        </w:rPr>
      </w:pPr>
    </w:p>
    <w:p w14:paraId="7CE66752" w14:textId="77777777" w:rsidR="00447D2C" w:rsidRPr="00EF3F7A" w:rsidRDefault="36173D73" w:rsidP="00BA7D2F">
      <w:pPr>
        <w:pStyle w:val="Kehatekst"/>
        <w:jc w:val="both"/>
        <w:rPr>
          <w:lang w:val="et-EE"/>
        </w:rPr>
      </w:pPr>
      <w:r w:rsidRPr="2AF9B7AF">
        <w:rPr>
          <w:lang w:val="et-EE"/>
        </w:rPr>
        <w:t>Kairit Lindmäe</w:t>
      </w:r>
    </w:p>
    <w:p w14:paraId="2E169D64" w14:textId="77777777" w:rsidR="00447D2C" w:rsidRPr="00EF3F7A" w:rsidRDefault="36173D73" w:rsidP="00BA7D2F">
      <w:pPr>
        <w:pStyle w:val="Kehatekst"/>
        <w:jc w:val="both"/>
        <w:rPr>
          <w:lang w:val="et-EE"/>
        </w:rPr>
      </w:pPr>
      <w:r w:rsidRPr="2AF9B7AF">
        <w:rPr>
          <w:lang w:val="et-EE"/>
        </w:rPr>
        <w:t>Eesti Sotsiaaltöö Assotsiatsioon</w:t>
      </w:r>
    </w:p>
    <w:p w14:paraId="34A0CEAF" w14:textId="77777777" w:rsidR="00447D2C" w:rsidRPr="00EF3F7A" w:rsidRDefault="36173D73" w:rsidP="00BA7D2F">
      <w:pPr>
        <w:pStyle w:val="Kehatekst"/>
        <w:jc w:val="both"/>
        <w:rPr>
          <w:lang w:val="et-EE"/>
        </w:rPr>
      </w:pPr>
      <w:r w:rsidRPr="2AF9B7AF">
        <w:rPr>
          <w:lang w:val="et-EE"/>
        </w:rPr>
        <w:t>Juhatuse esimees</w:t>
      </w:r>
    </w:p>
    <w:p w14:paraId="3F917135" w14:textId="267188EC" w:rsidR="00CE4784" w:rsidRPr="00EF3F7A" w:rsidRDefault="00CE4784" w:rsidP="00BA7D2F">
      <w:pPr>
        <w:jc w:val="both"/>
        <w:rPr>
          <w:rFonts w:ascii="Times New Roman" w:hAnsi="Times New Roman"/>
          <w:szCs w:val="24"/>
          <w:lang w:val="et-EE"/>
        </w:rPr>
      </w:pPr>
    </w:p>
    <w:p w14:paraId="057C3AE4" w14:textId="2FB29604" w:rsidR="0047529A" w:rsidRPr="00EF3F7A" w:rsidRDefault="342EAEE8" w:rsidP="00BA7D2F">
      <w:pPr>
        <w:jc w:val="both"/>
        <w:rPr>
          <w:rFonts w:ascii="Times New Roman" w:hAnsi="Times New Roman"/>
          <w:szCs w:val="24"/>
          <w:lang w:val="et-EE"/>
        </w:rPr>
      </w:pPr>
      <w:r>
        <w:rPr>
          <w:noProof/>
        </w:rPr>
        <w:drawing>
          <wp:inline distT="0" distB="0" distL="0" distR="0" wp14:anchorId="7131E048" wp14:editId="647FD48F">
            <wp:extent cx="1931035" cy="723900"/>
            <wp:effectExtent l="0" t="0" r="12065" b="0"/>
            <wp:docPr id="893656213" name="Picture 893656213" descr="A picture containing logo, font, graphics, graphic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3656213"/>
                    <pic:cNvPicPr/>
                  </pic:nvPicPr>
                  <pic:blipFill>
                    <a:blip r:embed="rId7">
                      <a:extLst>
                        <a:ext uri="{28A0092B-C50C-407E-A947-70E740481C1C}">
                          <a14:useLocalDpi xmlns:a14="http://schemas.microsoft.com/office/drawing/2010/main" val="0"/>
                        </a:ext>
                      </a:extLst>
                    </a:blip>
                    <a:stretch>
                      <a:fillRect/>
                    </a:stretch>
                  </pic:blipFill>
                  <pic:spPr>
                    <a:xfrm>
                      <a:off x="0" y="0"/>
                      <a:ext cx="1931035" cy="723900"/>
                    </a:xfrm>
                    <a:prstGeom prst="rect">
                      <a:avLst/>
                    </a:prstGeom>
                  </pic:spPr>
                </pic:pic>
              </a:graphicData>
            </a:graphic>
          </wp:inline>
        </w:drawing>
      </w:r>
    </w:p>
    <w:p w14:paraId="3A54FEAF" w14:textId="77777777" w:rsidR="0047529A" w:rsidRPr="00EF3F7A" w:rsidRDefault="0047529A" w:rsidP="00BA7D2F">
      <w:pPr>
        <w:jc w:val="both"/>
        <w:rPr>
          <w:rFonts w:ascii="Times New Roman" w:hAnsi="Times New Roman"/>
          <w:szCs w:val="24"/>
          <w:lang w:val="et-EE"/>
        </w:rPr>
      </w:pPr>
    </w:p>
    <w:p w14:paraId="4EB6B42C" w14:textId="56C18BC8" w:rsidR="0047529A" w:rsidRPr="00EF3F7A" w:rsidRDefault="0047529A" w:rsidP="00BA7D2F">
      <w:pPr>
        <w:jc w:val="both"/>
        <w:rPr>
          <w:rFonts w:ascii="Times New Roman" w:hAnsi="Times New Roman"/>
          <w:szCs w:val="24"/>
          <w:lang w:val="et-EE"/>
        </w:rPr>
      </w:pPr>
    </w:p>
    <w:p w14:paraId="6AAA36FC" w14:textId="6A3EA093" w:rsidR="0047529A" w:rsidRPr="00EF3F7A" w:rsidRDefault="0047529A" w:rsidP="00BA7D2F">
      <w:pPr>
        <w:jc w:val="both"/>
        <w:rPr>
          <w:rFonts w:ascii="Times New Roman" w:hAnsi="Times New Roman"/>
          <w:szCs w:val="24"/>
          <w:lang w:val="et-EE"/>
        </w:rPr>
      </w:pPr>
    </w:p>
    <w:sectPr w:rsidR="0047529A" w:rsidRPr="00EF3F7A" w:rsidSect="00B840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F89E9" w14:textId="77777777" w:rsidR="009D1C5C" w:rsidRDefault="009D1C5C" w:rsidP="000E7B4A">
      <w:r>
        <w:separator/>
      </w:r>
    </w:p>
  </w:endnote>
  <w:endnote w:type="continuationSeparator" w:id="0">
    <w:p w14:paraId="00D6F9E4" w14:textId="77777777" w:rsidR="009D1C5C" w:rsidRDefault="009D1C5C" w:rsidP="000E7B4A">
      <w:r>
        <w:continuationSeparator/>
      </w:r>
    </w:p>
  </w:endnote>
  <w:endnote w:type="continuationNotice" w:id="1">
    <w:p w14:paraId="17A2F2A3" w14:textId="77777777" w:rsidR="009D1C5C" w:rsidRDefault="009D1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429F9" w14:textId="77777777" w:rsidR="004E6DAC" w:rsidRDefault="004E6DA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21C52" w14:textId="58E9D9A5" w:rsidR="000E7B4A" w:rsidRPr="002F16AC" w:rsidRDefault="001C569E" w:rsidP="000E7B4A">
    <w:pPr>
      <w:pStyle w:val="Jalus"/>
      <w:tabs>
        <w:tab w:val="left" w:pos="2835"/>
        <w:tab w:val="left" w:pos="6946"/>
        <w:tab w:val="right" w:pos="10773"/>
      </w:tabs>
      <w:rPr>
        <w:sz w:val="16"/>
        <w:szCs w:val="16"/>
        <w:lang w:val="et-EE"/>
      </w:rPr>
    </w:pPr>
    <w:r>
      <w:rPr>
        <w:sz w:val="16"/>
        <w:szCs w:val="16"/>
        <w:lang w:val="et-EE"/>
      </w:rPr>
      <w:t>Paldiski mnt 48A</w:t>
    </w:r>
    <w:r w:rsidR="000E7B4A">
      <w:rPr>
        <w:sz w:val="16"/>
        <w:szCs w:val="16"/>
        <w:lang w:val="et-EE"/>
      </w:rPr>
      <w:tab/>
    </w:r>
    <w:r w:rsidR="00A77C50">
      <w:rPr>
        <w:sz w:val="16"/>
        <w:szCs w:val="16"/>
        <w:lang w:val="et-EE"/>
      </w:rPr>
      <w:t xml:space="preserve">Koduleht: </w:t>
    </w:r>
    <w:hyperlink r:id="rId1" w:history="1">
      <w:r w:rsidR="008832FA" w:rsidRPr="00BA2063">
        <w:rPr>
          <w:rStyle w:val="Hperlink"/>
          <w:sz w:val="16"/>
          <w:szCs w:val="16"/>
          <w:lang w:val="et-EE"/>
        </w:rPr>
        <w:t>www.eswa.ee</w:t>
      </w:r>
    </w:hyperlink>
    <w:r w:rsidR="000E7B4A">
      <w:rPr>
        <w:sz w:val="16"/>
        <w:szCs w:val="16"/>
        <w:lang w:val="et-EE"/>
      </w:rPr>
      <w:tab/>
    </w:r>
    <w:r w:rsidR="000E7B4A">
      <w:rPr>
        <w:sz w:val="16"/>
        <w:szCs w:val="16"/>
        <w:lang w:val="et-EE"/>
      </w:rPr>
      <w:tab/>
      <w:t>LHV Pank</w:t>
    </w:r>
  </w:p>
  <w:p w14:paraId="13C55BEB" w14:textId="3E9C0156" w:rsidR="000E7B4A" w:rsidRPr="002F16AC" w:rsidRDefault="000E7B4A" w:rsidP="000E7B4A">
    <w:pPr>
      <w:pStyle w:val="Jalus"/>
      <w:tabs>
        <w:tab w:val="left" w:pos="2835"/>
        <w:tab w:val="left" w:pos="6946"/>
        <w:tab w:val="right" w:pos="10490"/>
      </w:tabs>
      <w:rPr>
        <w:sz w:val="16"/>
        <w:szCs w:val="16"/>
        <w:lang w:val="et-EE"/>
      </w:rPr>
    </w:pPr>
    <w:r w:rsidRPr="002F16AC">
      <w:rPr>
        <w:sz w:val="16"/>
        <w:szCs w:val="16"/>
        <w:lang w:val="et-EE"/>
      </w:rPr>
      <w:t>10</w:t>
    </w:r>
    <w:r w:rsidR="000A0D07">
      <w:rPr>
        <w:sz w:val="16"/>
        <w:szCs w:val="16"/>
        <w:lang w:val="et-EE"/>
      </w:rPr>
      <w:t>614</w:t>
    </w:r>
    <w:r w:rsidRPr="002F16AC">
      <w:rPr>
        <w:sz w:val="16"/>
        <w:szCs w:val="16"/>
        <w:lang w:val="et-EE"/>
      </w:rPr>
      <w:t xml:space="preserve"> Tallinn </w:t>
    </w:r>
    <w:r w:rsidRPr="002F16AC">
      <w:rPr>
        <w:sz w:val="16"/>
        <w:szCs w:val="16"/>
        <w:lang w:val="et-EE"/>
      </w:rPr>
      <w:tab/>
      <w:t xml:space="preserve">E-post: </w:t>
    </w:r>
    <w:hyperlink r:id="rId2" w:history="1">
      <w:r w:rsidRPr="002F16AC">
        <w:rPr>
          <w:rStyle w:val="Hperlink"/>
          <w:sz w:val="16"/>
          <w:szCs w:val="16"/>
          <w:lang w:val="nb-NO"/>
        </w:rPr>
        <w:t>eswa@eswa.ee</w:t>
      </w:r>
    </w:hyperlink>
    <w:r w:rsidRPr="002F16AC">
      <w:rPr>
        <w:sz w:val="16"/>
        <w:szCs w:val="16"/>
        <w:lang w:val="et-EE"/>
      </w:rPr>
      <w:tab/>
    </w:r>
    <w:r w:rsidRPr="002F16AC">
      <w:rPr>
        <w:sz w:val="16"/>
        <w:szCs w:val="16"/>
        <w:lang w:val="et-EE"/>
      </w:rPr>
      <w:tab/>
    </w:r>
    <w:r w:rsidRPr="001B011E">
      <w:rPr>
        <w:sz w:val="16"/>
        <w:szCs w:val="16"/>
        <w:lang w:val="et-EE"/>
      </w:rPr>
      <w:t xml:space="preserve">IBAN: </w:t>
    </w:r>
    <w:r w:rsidRPr="000E7B4A">
      <w:rPr>
        <w:sz w:val="16"/>
        <w:szCs w:val="16"/>
        <w:lang w:val="et-EE"/>
      </w:rPr>
      <w:t>EE767700771004467392</w:t>
    </w:r>
  </w:p>
  <w:p w14:paraId="15640FF4" w14:textId="618E34E5" w:rsidR="000E7B4A" w:rsidRDefault="000E7B4A" w:rsidP="000E7B4A">
    <w:pPr>
      <w:pStyle w:val="Jalus"/>
      <w:tabs>
        <w:tab w:val="left" w:pos="2835"/>
        <w:tab w:val="left" w:pos="6946"/>
        <w:tab w:val="right" w:pos="10490"/>
      </w:tabs>
      <w:rPr>
        <w:sz w:val="16"/>
        <w:szCs w:val="16"/>
        <w:lang w:val="et-EE"/>
      </w:rPr>
    </w:pPr>
    <w:r w:rsidRPr="002F16AC">
      <w:rPr>
        <w:sz w:val="16"/>
        <w:szCs w:val="16"/>
        <w:lang w:val="et-EE"/>
      </w:rPr>
      <w:t>Reg. nr. 80212395</w:t>
    </w:r>
    <w:r w:rsidRPr="002F16AC">
      <w:rPr>
        <w:sz w:val="16"/>
        <w:szCs w:val="16"/>
        <w:lang w:val="et-EE"/>
      </w:rPr>
      <w:tab/>
    </w:r>
    <w:r w:rsidR="004E6DAC">
      <w:rPr>
        <w:sz w:val="16"/>
        <w:szCs w:val="16"/>
        <w:lang w:val="et-EE"/>
      </w:rPr>
      <w:t xml:space="preserve">             </w:t>
    </w:r>
    <w:hyperlink r:id="rId3" w:history="1">
      <w:r w:rsidR="004E6DAC" w:rsidRPr="00B1557B">
        <w:rPr>
          <w:rStyle w:val="Hperlink"/>
          <w:sz w:val="16"/>
          <w:szCs w:val="16"/>
          <w:lang w:val="et-EE"/>
        </w:rPr>
        <w:t>kutsed@eswa.ee</w:t>
      </w:r>
    </w:hyperlink>
  </w:p>
  <w:p w14:paraId="30FA4122" w14:textId="77777777" w:rsidR="004E6DAC" w:rsidRPr="002F16AC" w:rsidRDefault="004E6DAC" w:rsidP="000E7B4A">
    <w:pPr>
      <w:pStyle w:val="Jalus"/>
      <w:tabs>
        <w:tab w:val="left" w:pos="2835"/>
        <w:tab w:val="left" w:pos="6946"/>
        <w:tab w:val="right" w:pos="10490"/>
      </w:tabs>
      <w:rPr>
        <w:sz w:val="16"/>
        <w:szCs w:val="16"/>
        <w:lang w:val="et-EE"/>
      </w:rPr>
    </w:pPr>
  </w:p>
  <w:p w14:paraId="7CDFB88E" w14:textId="77777777" w:rsidR="000E7B4A" w:rsidRPr="000E7B4A" w:rsidRDefault="000E7B4A" w:rsidP="000E7B4A">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2879F" w14:textId="77777777" w:rsidR="004E6DAC" w:rsidRDefault="004E6DA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61C0C" w14:textId="77777777" w:rsidR="009D1C5C" w:rsidRDefault="009D1C5C" w:rsidP="000E7B4A">
      <w:r>
        <w:separator/>
      </w:r>
    </w:p>
  </w:footnote>
  <w:footnote w:type="continuationSeparator" w:id="0">
    <w:p w14:paraId="7F471B5B" w14:textId="77777777" w:rsidR="009D1C5C" w:rsidRDefault="009D1C5C" w:rsidP="000E7B4A">
      <w:r>
        <w:continuationSeparator/>
      </w:r>
    </w:p>
  </w:footnote>
  <w:footnote w:type="continuationNotice" w:id="1">
    <w:p w14:paraId="781E6416" w14:textId="77777777" w:rsidR="009D1C5C" w:rsidRDefault="009D1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4C82AA" w14:textId="77777777" w:rsidR="004E6DAC" w:rsidRDefault="004E6DA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638F6" w14:textId="599C001F" w:rsidR="000E7B4A" w:rsidRDefault="000E7B4A">
    <w:pPr>
      <w:pStyle w:val="Pis"/>
    </w:pPr>
    <w:r>
      <w:rPr>
        <w:noProof/>
      </w:rPr>
      <w:drawing>
        <wp:inline distT="0" distB="0" distL="0" distR="0" wp14:anchorId="0D64062F" wp14:editId="6394AC1F">
          <wp:extent cx="1755775" cy="6584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65849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A750" w14:textId="77777777" w:rsidR="004E6DAC" w:rsidRDefault="004E6DA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43B73"/>
    <w:multiLevelType w:val="hybridMultilevel"/>
    <w:tmpl w:val="F9166E86"/>
    <w:lvl w:ilvl="0" w:tplc="D2966D92">
      <w:start w:val="16"/>
      <w:numFmt w:val="bullet"/>
      <w:lvlText w:val=""/>
      <w:lvlJc w:val="left"/>
      <w:pPr>
        <w:ind w:left="720" w:hanging="360"/>
      </w:pPr>
      <w:rPr>
        <w:rFonts w:ascii="Symbol" w:eastAsia="Calibri" w:hAnsi="Symbol"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CEA18E9"/>
    <w:multiLevelType w:val="hybridMultilevel"/>
    <w:tmpl w:val="FC60950E"/>
    <w:lvl w:ilvl="0" w:tplc="C7C8F77E">
      <w:start w:val="1"/>
      <w:numFmt w:val="bullet"/>
      <w:lvlText w:val=""/>
      <w:lvlJc w:val="left"/>
      <w:pPr>
        <w:ind w:left="720" w:hanging="360"/>
      </w:pPr>
      <w:rPr>
        <w:rFonts w:ascii="Symbol" w:hAnsi="Symbol" w:hint="default"/>
      </w:rPr>
    </w:lvl>
    <w:lvl w:ilvl="1" w:tplc="668A2B92">
      <w:start w:val="1"/>
      <w:numFmt w:val="bullet"/>
      <w:lvlText w:val="o"/>
      <w:lvlJc w:val="left"/>
      <w:pPr>
        <w:ind w:left="1440" w:hanging="360"/>
      </w:pPr>
      <w:rPr>
        <w:rFonts w:ascii="Courier New" w:hAnsi="Courier New" w:hint="default"/>
      </w:rPr>
    </w:lvl>
    <w:lvl w:ilvl="2" w:tplc="059A676E">
      <w:start w:val="1"/>
      <w:numFmt w:val="bullet"/>
      <w:lvlText w:val=""/>
      <w:lvlJc w:val="left"/>
      <w:pPr>
        <w:ind w:left="2160" w:hanging="360"/>
      </w:pPr>
      <w:rPr>
        <w:rFonts w:ascii="Wingdings" w:hAnsi="Wingdings" w:hint="default"/>
      </w:rPr>
    </w:lvl>
    <w:lvl w:ilvl="3" w:tplc="508EAC3C">
      <w:start w:val="1"/>
      <w:numFmt w:val="bullet"/>
      <w:lvlText w:val=""/>
      <w:lvlJc w:val="left"/>
      <w:pPr>
        <w:ind w:left="2880" w:hanging="360"/>
      </w:pPr>
      <w:rPr>
        <w:rFonts w:ascii="Symbol" w:hAnsi="Symbol" w:hint="default"/>
      </w:rPr>
    </w:lvl>
    <w:lvl w:ilvl="4" w:tplc="2B0E1A5A">
      <w:start w:val="1"/>
      <w:numFmt w:val="bullet"/>
      <w:lvlText w:val="o"/>
      <w:lvlJc w:val="left"/>
      <w:pPr>
        <w:ind w:left="3600" w:hanging="360"/>
      </w:pPr>
      <w:rPr>
        <w:rFonts w:ascii="Courier New" w:hAnsi="Courier New" w:hint="default"/>
      </w:rPr>
    </w:lvl>
    <w:lvl w:ilvl="5" w:tplc="4D6466BC">
      <w:start w:val="1"/>
      <w:numFmt w:val="bullet"/>
      <w:lvlText w:val=""/>
      <w:lvlJc w:val="left"/>
      <w:pPr>
        <w:ind w:left="4320" w:hanging="360"/>
      </w:pPr>
      <w:rPr>
        <w:rFonts w:ascii="Wingdings" w:hAnsi="Wingdings" w:hint="default"/>
      </w:rPr>
    </w:lvl>
    <w:lvl w:ilvl="6" w:tplc="D0D4EDEE">
      <w:start w:val="1"/>
      <w:numFmt w:val="bullet"/>
      <w:lvlText w:val=""/>
      <w:lvlJc w:val="left"/>
      <w:pPr>
        <w:ind w:left="5040" w:hanging="360"/>
      </w:pPr>
      <w:rPr>
        <w:rFonts w:ascii="Symbol" w:hAnsi="Symbol" w:hint="default"/>
      </w:rPr>
    </w:lvl>
    <w:lvl w:ilvl="7" w:tplc="673E55A0">
      <w:start w:val="1"/>
      <w:numFmt w:val="bullet"/>
      <w:lvlText w:val="o"/>
      <w:lvlJc w:val="left"/>
      <w:pPr>
        <w:ind w:left="5760" w:hanging="360"/>
      </w:pPr>
      <w:rPr>
        <w:rFonts w:ascii="Courier New" w:hAnsi="Courier New" w:hint="default"/>
      </w:rPr>
    </w:lvl>
    <w:lvl w:ilvl="8" w:tplc="4942B5EE">
      <w:start w:val="1"/>
      <w:numFmt w:val="bullet"/>
      <w:lvlText w:val=""/>
      <w:lvlJc w:val="left"/>
      <w:pPr>
        <w:ind w:left="6480" w:hanging="360"/>
      </w:pPr>
      <w:rPr>
        <w:rFonts w:ascii="Wingdings" w:hAnsi="Wingdings" w:hint="default"/>
      </w:rPr>
    </w:lvl>
  </w:abstractNum>
  <w:abstractNum w:abstractNumId="2" w15:restartNumberingAfterBreak="0">
    <w:nsid w:val="3CEB0F7B"/>
    <w:multiLevelType w:val="hybridMultilevel"/>
    <w:tmpl w:val="77DCAF78"/>
    <w:lvl w:ilvl="0" w:tplc="FFFFFFFF">
      <w:start w:val="1"/>
      <w:numFmt w:val="bullet"/>
      <w:lvlText w:val=""/>
      <w:lvlJc w:val="left"/>
      <w:pPr>
        <w:ind w:left="720" w:hanging="360"/>
      </w:pPr>
      <w:rPr>
        <w:rFonts w:ascii="Symbol" w:hAnsi="Symbol" w:hint="default"/>
      </w:rPr>
    </w:lvl>
    <w:lvl w:ilvl="1" w:tplc="36D28E36">
      <w:start w:val="1"/>
      <w:numFmt w:val="bullet"/>
      <w:lvlText w:val="o"/>
      <w:lvlJc w:val="left"/>
      <w:pPr>
        <w:ind w:left="1440" w:hanging="360"/>
      </w:pPr>
      <w:rPr>
        <w:rFonts w:ascii="Courier New" w:hAnsi="Courier New" w:hint="default"/>
      </w:rPr>
    </w:lvl>
    <w:lvl w:ilvl="2" w:tplc="40B496A8">
      <w:start w:val="1"/>
      <w:numFmt w:val="bullet"/>
      <w:lvlText w:val=""/>
      <w:lvlJc w:val="left"/>
      <w:pPr>
        <w:ind w:left="2160" w:hanging="360"/>
      </w:pPr>
      <w:rPr>
        <w:rFonts w:ascii="Wingdings" w:hAnsi="Wingdings" w:hint="default"/>
      </w:rPr>
    </w:lvl>
    <w:lvl w:ilvl="3" w:tplc="327E714A">
      <w:start w:val="1"/>
      <w:numFmt w:val="bullet"/>
      <w:lvlText w:val=""/>
      <w:lvlJc w:val="left"/>
      <w:pPr>
        <w:ind w:left="2880" w:hanging="360"/>
      </w:pPr>
      <w:rPr>
        <w:rFonts w:ascii="Symbol" w:hAnsi="Symbol" w:hint="default"/>
      </w:rPr>
    </w:lvl>
    <w:lvl w:ilvl="4" w:tplc="9F7CD99E">
      <w:start w:val="1"/>
      <w:numFmt w:val="bullet"/>
      <w:lvlText w:val="o"/>
      <w:lvlJc w:val="left"/>
      <w:pPr>
        <w:ind w:left="3600" w:hanging="360"/>
      </w:pPr>
      <w:rPr>
        <w:rFonts w:ascii="Courier New" w:hAnsi="Courier New" w:hint="default"/>
      </w:rPr>
    </w:lvl>
    <w:lvl w:ilvl="5" w:tplc="0BCCE3EA">
      <w:start w:val="1"/>
      <w:numFmt w:val="bullet"/>
      <w:lvlText w:val=""/>
      <w:lvlJc w:val="left"/>
      <w:pPr>
        <w:ind w:left="4320" w:hanging="360"/>
      </w:pPr>
      <w:rPr>
        <w:rFonts w:ascii="Wingdings" w:hAnsi="Wingdings" w:hint="default"/>
      </w:rPr>
    </w:lvl>
    <w:lvl w:ilvl="6" w:tplc="46AA562E">
      <w:start w:val="1"/>
      <w:numFmt w:val="bullet"/>
      <w:lvlText w:val=""/>
      <w:lvlJc w:val="left"/>
      <w:pPr>
        <w:ind w:left="5040" w:hanging="360"/>
      </w:pPr>
      <w:rPr>
        <w:rFonts w:ascii="Symbol" w:hAnsi="Symbol" w:hint="default"/>
      </w:rPr>
    </w:lvl>
    <w:lvl w:ilvl="7" w:tplc="9620F55A">
      <w:start w:val="1"/>
      <w:numFmt w:val="bullet"/>
      <w:lvlText w:val="o"/>
      <w:lvlJc w:val="left"/>
      <w:pPr>
        <w:ind w:left="5760" w:hanging="360"/>
      </w:pPr>
      <w:rPr>
        <w:rFonts w:ascii="Courier New" w:hAnsi="Courier New" w:hint="default"/>
      </w:rPr>
    </w:lvl>
    <w:lvl w:ilvl="8" w:tplc="FF04C5CE">
      <w:start w:val="1"/>
      <w:numFmt w:val="bullet"/>
      <w:lvlText w:val=""/>
      <w:lvlJc w:val="left"/>
      <w:pPr>
        <w:ind w:left="6480" w:hanging="360"/>
      </w:pPr>
      <w:rPr>
        <w:rFonts w:ascii="Wingdings" w:hAnsi="Wingdings" w:hint="default"/>
      </w:rPr>
    </w:lvl>
  </w:abstractNum>
  <w:abstractNum w:abstractNumId="3" w15:restartNumberingAfterBreak="0">
    <w:nsid w:val="567924B8"/>
    <w:multiLevelType w:val="hybridMultilevel"/>
    <w:tmpl w:val="1B18CEAE"/>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6ED5EE7F"/>
    <w:multiLevelType w:val="hybridMultilevel"/>
    <w:tmpl w:val="14685B64"/>
    <w:lvl w:ilvl="0" w:tplc="7332B4B0">
      <w:start w:val="1"/>
      <w:numFmt w:val="bullet"/>
      <w:lvlText w:val=""/>
      <w:lvlJc w:val="left"/>
      <w:pPr>
        <w:ind w:left="720" w:hanging="360"/>
      </w:pPr>
      <w:rPr>
        <w:rFonts w:ascii="Symbol" w:hAnsi="Symbol" w:hint="default"/>
      </w:rPr>
    </w:lvl>
    <w:lvl w:ilvl="1" w:tplc="620E32A2">
      <w:start w:val="1"/>
      <w:numFmt w:val="bullet"/>
      <w:lvlText w:val="o"/>
      <w:lvlJc w:val="left"/>
      <w:pPr>
        <w:ind w:left="1440" w:hanging="360"/>
      </w:pPr>
      <w:rPr>
        <w:rFonts w:ascii="Courier New" w:hAnsi="Courier New" w:hint="default"/>
      </w:rPr>
    </w:lvl>
    <w:lvl w:ilvl="2" w:tplc="C83E8AF8">
      <w:start w:val="1"/>
      <w:numFmt w:val="bullet"/>
      <w:lvlText w:val=""/>
      <w:lvlJc w:val="left"/>
      <w:pPr>
        <w:ind w:left="2160" w:hanging="360"/>
      </w:pPr>
      <w:rPr>
        <w:rFonts w:ascii="Wingdings" w:hAnsi="Wingdings" w:hint="default"/>
      </w:rPr>
    </w:lvl>
    <w:lvl w:ilvl="3" w:tplc="D378352C">
      <w:start w:val="1"/>
      <w:numFmt w:val="bullet"/>
      <w:lvlText w:val=""/>
      <w:lvlJc w:val="left"/>
      <w:pPr>
        <w:ind w:left="2880" w:hanging="360"/>
      </w:pPr>
      <w:rPr>
        <w:rFonts w:ascii="Symbol" w:hAnsi="Symbol" w:hint="default"/>
      </w:rPr>
    </w:lvl>
    <w:lvl w:ilvl="4" w:tplc="5276D49A">
      <w:start w:val="1"/>
      <w:numFmt w:val="bullet"/>
      <w:lvlText w:val="o"/>
      <w:lvlJc w:val="left"/>
      <w:pPr>
        <w:ind w:left="3600" w:hanging="360"/>
      </w:pPr>
      <w:rPr>
        <w:rFonts w:ascii="Courier New" w:hAnsi="Courier New" w:hint="default"/>
      </w:rPr>
    </w:lvl>
    <w:lvl w:ilvl="5" w:tplc="BA083978">
      <w:start w:val="1"/>
      <w:numFmt w:val="bullet"/>
      <w:lvlText w:val=""/>
      <w:lvlJc w:val="left"/>
      <w:pPr>
        <w:ind w:left="4320" w:hanging="360"/>
      </w:pPr>
      <w:rPr>
        <w:rFonts w:ascii="Wingdings" w:hAnsi="Wingdings" w:hint="default"/>
      </w:rPr>
    </w:lvl>
    <w:lvl w:ilvl="6" w:tplc="29DC27B0">
      <w:start w:val="1"/>
      <w:numFmt w:val="bullet"/>
      <w:lvlText w:val=""/>
      <w:lvlJc w:val="left"/>
      <w:pPr>
        <w:ind w:left="5040" w:hanging="360"/>
      </w:pPr>
      <w:rPr>
        <w:rFonts w:ascii="Symbol" w:hAnsi="Symbol" w:hint="default"/>
      </w:rPr>
    </w:lvl>
    <w:lvl w:ilvl="7" w:tplc="056AEEC0">
      <w:start w:val="1"/>
      <w:numFmt w:val="bullet"/>
      <w:lvlText w:val="o"/>
      <w:lvlJc w:val="left"/>
      <w:pPr>
        <w:ind w:left="5760" w:hanging="360"/>
      </w:pPr>
      <w:rPr>
        <w:rFonts w:ascii="Courier New" w:hAnsi="Courier New" w:hint="default"/>
      </w:rPr>
    </w:lvl>
    <w:lvl w:ilvl="8" w:tplc="E1F054A6">
      <w:start w:val="1"/>
      <w:numFmt w:val="bullet"/>
      <w:lvlText w:val=""/>
      <w:lvlJc w:val="left"/>
      <w:pPr>
        <w:ind w:left="6480" w:hanging="360"/>
      </w:pPr>
      <w:rPr>
        <w:rFonts w:ascii="Wingdings" w:hAnsi="Wingdings" w:hint="default"/>
      </w:rPr>
    </w:lvl>
  </w:abstractNum>
  <w:abstractNum w:abstractNumId="5" w15:restartNumberingAfterBreak="0">
    <w:nsid w:val="71047207"/>
    <w:multiLevelType w:val="hybridMultilevel"/>
    <w:tmpl w:val="B24A34EC"/>
    <w:lvl w:ilvl="0" w:tplc="4FD88F94">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17572D3"/>
    <w:multiLevelType w:val="hybridMultilevel"/>
    <w:tmpl w:val="FC249178"/>
    <w:lvl w:ilvl="0" w:tplc="BF906B0A">
      <w:start w:val="1"/>
      <w:numFmt w:val="bullet"/>
      <w:lvlText w:val="•"/>
      <w:lvlJc w:val="left"/>
      <w:pPr>
        <w:ind w:left="1080" w:hanging="72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15190530">
    <w:abstractNumId w:val="2"/>
  </w:num>
  <w:num w:numId="2" w16cid:durableId="37358802">
    <w:abstractNumId w:val="4"/>
  </w:num>
  <w:num w:numId="3" w16cid:durableId="404835919">
    <w:abstractNumId w:val="1"/>
  </w:num>
  <w:num w:numId="4" w16cid:durableId="1397900339">
    <w:abstractNumId w:val="5"/>
  </w:num>
  <w:num w:numId="5" w16cid:durableId="922301147">
    <w:abstractNumId w:val="0"/>
  </w:num>
  <w:num w:numId="6" w16cid:durableId="2006132219">
    <w:abstractNumId w:val="6"/>
  </w:num>
  <w:num w:numId="7" w16cid:durableId="1820687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4B2"/>
    <w:rsid w:val="000100D3"/>
    <w:rsid w:val="0001616B"/>
    <w:rsid w:val="00043EC9"/>
    <w:rsid w:val="00044877"/>
    <w:rsid w:val="0005405C"/>
    <w:rsid w:val="00085022"/>
    <w:rsid w:val="00086AA4"/>
    <w:rsid w:val="0009694D"/>
    <w:rsid w:val="000A0D07"/>
    <w:rsid w:val="000A21A5"/>
    <w:rsid w:val="000B0883"/>
    <w:rsid w:val="000B51C9"/>
    <w:rsid w:val="000D1553"/>
    <w:rsid w:val="000D5A8C"/>
    <w:rsid w:val="000E7B4A"/>
    <w:rsid w:val="000F2087"/>
    <w:rsid w:val="000F5851"/>
    <w:rsid w:val="000F7BBD"/>
    <w:rsid w:val="00103CA5"/>
    <w:rsid w:val="00136BA3"/>
    <w:rsid w:val="00145B51"/>
    <w:rsid w:val="00152BF0"/>
    <w:rsid w:val="001554A1"/>
    <w:rsid w:val="00160D08"/>
    <w:rsid w:val="00170C64"/>
    <w:rsid w:val="0018235A"/>
    <w:rsid w:val="00184584"/>
    <w:rsid w:val="001C569E"/>
    <w:rsid w:val="001E2B8C"/>
    <w:rsid w:val="001E72E2"/>
    <w:rsid w:val="00211D71"/>
    <w:rsid w:val="00237E06"/>
    <w:rsid w:val="00275769"/>
    <w:rsid w:val="0027677C"/>
    <w:rsid w:val="002A589E"/>
    <w:rsid w:val="002B602C"/>
    <w:rsid w:val="002C45C6"/>
    <w:rsid w:val="002C4838"/>
    <w:rsid w:val="002F22CA"/>
    <w:rsid w:val="00342849"/>
    <w:rsid w:val="00355AB0"/>
    <w:rsid w:val="00384333"/>
    <w:rsid w:val="003C31ED"/>
    <w:rsid w:val="003D4130"/>
    <w:rsid w:val="003D7D76"/>
    <w:rsid w:val="003E51A1"/>
    <w:rsid w:val="00401083"/>
    <w:rsid w:val="00416E83"/>
    <w:rsid w:val="004229A1"/>
    <w:rsid w:val="00442F73"/>
    <w:rsid w:val="00447D2C"/>
    <w:rsid w:val="00455E74"/>
    <w:rsid w:val="0047529A"/>
    <w:rsid w:val="00475F67"/>
    <w:rsid w:val="004778C4"/>
    <w:rsid w:val="004B2FDC"/>
    <w:rsid w:val="004D14EA"/>
    <w:rsid w:val="004E6DAC"/>
    <w:rsid w:val="004F0AC2"/>
    <w:rsid w:val="004F54D6"/>
    <w:rsid w:val="004F7C3A"/>
    <w:rsid w:val="00500C30"/>
    <w:rsid w:val="00502CE7"/>
    <w:rsid w:val="00506100"/>
    <w:rsid w:val="00514D67"/>
    <w:rsid w:val="00522FE6"/>
    <w:rsid w:val="00524BF6"/>
    <w:rsid w:val="00536067"/>
    <w:rsid w:val="00543387"/>
    <w:rsid w:val="00553B96"/>
    <w:rsid w:val="00570D95"/>
    <w:rsid w:val="005824CC"/>
    <w:rsid w:val="0058591A"/>
    <w:rsid w:val="005A0863"/>
    <w:rsid w:val="005A49C3"/>
    <w:rsid w:val="005B1BE5"/>
    <w:rsid w:val="005B7A7C"/>
    <w:rsid w:val="005C4B6A"/>
    <w:rsid w:val="005C7BB7"/>
    <w:rsid w:val="005D18AD"/>
    <w:rsid w:val="005D3A30"/>
    <w:rsid w:val="005D5554"/>
    <w:rsid w:val="0064511C"/>
    <w:rsid w:val="0064797B"/>
    <w:rsid w:val="00697CD1"/>
    <w:rsid w:val="006B6566"/>
    <w:rsid w:val="00733250"/>
    <w:rsid w:val="007479A5"/>
    <w:rsid w:val="007519DA"/>
    <w:rsid w:val="0075482E"/>
    <w:rsid w:val="0075F807"/>
    <w:rsid w:val="0076569B"/>
    <w:rsid w:val="00772A45"/>
    <w:rsid w:val="00795940"/>
    <w:rsid w:val="007A158C"/>
    <w:rsid w:val="007B4557"/>
    <w:rsid w:val="007C01CA"/>
    <w:rsid w:val="007C0FB4"/>
    <w:rsid w:val="007D0676"/>
    <w:rsid w:val="007D17B4"/>
    <w:rsid w:val="007F3CAD"/>
    <w:rsid w:val="00803BB2"/>
    <w:rsid w:val="00812466"/>
    <w:rsid w:val="00833E88"/>
    <w:rsid w:val="0086018E"/>
    <w:rsid w:val="00862F38"/>
    <w:rsid w:val="00875577"/>
    <w:rsid w:val="008832FA"/>
    <w:rsid w:val="00894ADB"/>
    <w:rsid w:val="00895466"/>
    <w:rsid w:val="008966BE"/>
    <w:rsid w:val="008A412D"/>
    <w:rsid w:val="008A743C"/>
    <w:rsid w:val="008C2197"/>
    <w:rsid w:val="008C5A91"/>
    <w:rsid w:val="008D66FC"/>
    <w:rsid w:val="008F2C2F"/>
    <w:rsid w:val="008F2FF9"/>
    <w:rsid w:val="00900A20"/>
    <w:rsid w:val="0090412D"/>
    <w:rsid w:val="00930AE2"/>
    <w:rsid w:val="009344BA"/>
    <w:rsid w:val="00937288"/>
    <w:rsid w:val="00960080"/>
    <w:rsid w:val="00975E8A"/>
    <w:rsid w:val="009771D4"/>
    <w:rsid w:val="009A33C2"/>
    <w:rsid w:val="009C3A77"/>
    <w:rsid w:val="009C5973"/>
    <w:rsid w:val="009D1C5C"/>
    <w:rsid w:val="009E72C7"/>
    <w:rsid w:val="00A24870"/>
    <w:rsid w:val="00A32F25"/>
    <w:rsid w:val="00A5197B"/>
    <w:rsid w:val="00A52722"/>
    <w:rsid w:val="00A70AA1"/>
    <w:rsid w:val="00A74152"/>
    <w:rsid w:val="00A77C50"/>
    <w:rsid w:val="00A83CBD"/>
    <w:rsid w:val="00A8CC51"/>
    <w:rsid w:val="00AA43D4"/>
    <w:rsid w:val="00AD368F"/>
    <w:rsid w:val="00B252C7"/>
    <w:rsid w:val="00B334A1"/>
    <w:rsid w:val="00B40B35"/>
    <w:rsid w:val="00B549EC"/>
    <w:rsid w:val="00B559C1"/>
    <w:rsid w:val="00B70CFD"/>
    <w:rsid w:val="00B71F48"/>
    <w:rsid w:val="00B72156"/>
    <w:rsid w:val="00B823E1"/>
    <w:rsid w:val="00B84092"/>
    <w:rsid w:val="00B84C81"/>
    <w:rsid w:val="00B87076"/>
    <w:rsid w:val="00B94700"/>
    <w:rsid w:val="00BA54CC"/>
    <w:rsid w:val="00BA7D2F"/>
    <w:rsid w:val="00BBCFBC"/>
    <w:rsid w:val="00BC4CCA"/>
    <w:rsid w:val="00BC6BD4"/>
    <w:rsid w:val="00BF340A"/>
    <w:rsid w:val="00C03554"/>
    <w:rsid w:val="00C158E6"/>
    <w:rsid w:val="00C40602"/>
    <w:rsid w:val="00C41269"/>
    <w:rsid w:val="00C4446B"/>
    <w:rsid w:val="00C50F1C"/>
    <w:rsid w:val="00C56603"/>
    <w:rsid w:val="00C624B2"/>
    <w:rsid w:val="00C63FC5"/>
    <w:rsid w:val="00C64B68"/>
    <w:rsid w:val="00C707B4"/>
    <w:rsid w:val="00C92BCA"/>
    <w:rsid w:val="00C93CA5"/>
    <w:rsid w:val="00CA21BA"/>
    <w:rsid w:val="00CA30AD"/>
    <w:rsid w:val="00CC473D"/>
    <w:rsid w:val="00CD2CA3"/>
    <w:rsid w:val="00CE4784"/>
    <w:rsid w:val="00CE6B2D"/>
    <w:rsid w:val="00CF0308"/>
    <w:rsid w:val="00CF136E"/>
    <w:rsid w:val="00D14352"/>
    <w:rsid w:val="00D2049F"/>
    <w:rsid w:val="00D26D7B"/>
    <w:rsid w:val="00D27053"/>
    <w:rsid w:val="00D41A61"/>
    <w:rsid w:val="00D424FD"/>
    <w:rsid w:val="00D52684"/>
    <w:rsid w:val="00D53393"/>
    <w:rsid w:val="00D6131B"/>
    <w:rsid w:val="00D74190"/>
    <w:rsid w:val="00D741F6"/>
    <w:rsid w:val="00D93E46"/>
    <w:rsid w:val="00D95C41"/>
    <w:rsid w:val="00DB0B0F"/>
    <w:rsid w:val="00DC2B39"/>
    <w:rsid w:val="00E23DDC"/>
    <w:rsid w:val="00E24DCE"/>
    <w:rsid w:val="00E33A2C"/>
    <w:rsid w:val="00E447B5"/>
    <w:rsid w:val="00E70176"/>
    <w:rsid w:val="00E87A88"/>
    <w:rsid w:val="00E934C1"/>
    <w:rsid w:val="00E951A8"/>
    <w:rsid w:val="00E96501"/>
    <w:rsid w:val="00EB5B7F"/>
    <w:rsid w:val="00EC6B4A"/>
    <w:rsid w:val="00ED2D71"/>
    <w:rsid w:val="00EF3F7A"/>
    <w:rsid w:val="00F00CD6"/>
    <w:rsid w:val="00F17F2E"/>
    <w:rsid w:val="00F34738"/>
    <w:rsid w:val="00F3789A"/>
    <w:rsid w:val="00F72A3F"/>
    <w:rsid w:val="00F92559"/>
    <w:rsid w:val="00F942AF"/>
    <w:rsid w:val="00F958BB"/>
    <w:rsid w:val="00FB669D"/>
    <w:rsid w:val="00FC1709"/>
    <w:rsid w:val="00FF0456"/>
    <w:rsid w:val="0105DB9A"/>
    <w:rsid w:val="01342842"/>
    <w:rsid w:val="014F8998"/>
    <w:rsid w:val="0154BF6D"/>
    <w:rsid w:val="016250A3"/>
    <w:rsid w:val="016A7704"/>
    <w:rsid w:val="01724CF6"/>
    <w:rsid w:val="0178A21B"/>
    <w:rsid w:val="0187F75A"/>
    <w:rsid w:val="019632D4"/>
    <w:rsid w:val="01F43F5A"/>
    <w:rsid w:val="022CAC84"/>
    <w:rsid w:val="02DB9391"/>
    <w:rsid w:val="0317DEF4"/>
    <w:rsid w:val="0335CC99"/>
    <w:rsid w:val="03406FA8"/>
    <w:rsid w:val="037E4840"/>
    <w:rsid w:val="03B23033"/>
    <w:rsid w:val="03BEF540"/>
    <w:rsid w:val="03EA8AEC"/>
    <w:rsid w:val="03EE91D5"/>
    <w:rsid w:val="03FD757D"/>
    <w:rsid w:val="04076A5C"/>
    <w:rsid w:val="0441124D"/>
    <w:rsid w:val="04660013"/>
    <w:rsid w:val="047B007C"/>
    <w:rsid w:val="04B4A7FF"/>
    <w:rsid w:val="04BEE66F"/>
    <w:rsid w:val="051337EF"/>
    <w:rsid w:val="052994F3"/>
    <w:rsid w:val="05934F93"/>
    <w:rsid w:val="05A74981"/>
    <w:rsid w:val="05A9D1D7"/>
    <w:rsid w:val="05BF5259"/>
    <w:rsid w:val="060CE10A"/>
    <w:rsid w:val="0633EB36"/>
    <w:rsid w:val="06C56554"/>
    <w:rsid w:val="06E72E20"/>
    <w:rsid w:val="0728F994"/>
    <w:rsid w:val="077A25AD"/>
    <w:rsid w:val="077CF62F"/>
    <w:rsid w:val="0781B490"/>
    <w:rsid w:val="07A10FE9"/>
    <w:rsid w:val="07E9E9B4"/>
    <w:rsid w:val="07EE30A4"/>
    <w:rsid w:val="07F0A7EB"/>
    <w:rsid w:val="080161C6"/>
    <w:rsid w:val="0821C1AB"/>
    <w:rsid w:val="08557FEC"/>
    <w:rsid w:val="08A63010"/>
    <w:rsid w:val="08A96D63"/>
    <w:rsid w:val="08AA6C52"/>
    <w:rsid w:val="08AC7AAC"/>
    <w:rsid w:val="08D8ACB2"/>
    <w:rsid w:val="08E47CBA"/>
    <w:rsid w:val="08FC23A5"/>
    <w:rsid w:val="08FECA14"/>
    <w:rsid w:val="090CFF27"/>
    <w:rsid w:val="09483EEE"/>
    <w:rsid w:val="098C784C"/>
    <w:rsid w:val="099EBF87"/>
    <w:rsid w:val="09C81718"/>
    <w:rsid w:val="0A2FB874"/>
    <w:rsid w:val="0A409C27"/>
    <w:rsid w:val="0A5994CD"/>
    <w:rsid w:val="0A8D3BB8"/>
    <w:rsid w:val="0AE0522D"/>
    <w:rsid w:val="0B586229"/>
    <w:rsid w:val="0B776D06"/>
    <w:rsid w:val="0B811497"/>
    <w:rsid w:val="0B82F111"/>
    <w:rsid w:val="0BA12C20"/>
    <w:rsid w:val="0BAE942C"/>
    <w:rsid w:val="0BC013B9"/>
    <w:rsid w:val="0BCB8912"/>
    <w:rsid w:val="0BCF97C4"/>
    <w:rsid w:val="0C04A77F"/>
    <w:rsid w:val="0C059E3B"/>
    <w:rsid w:val="0C172528"/>
    <w:rsid w:val="0C1C7B9B"/>
    <w:rsid w:val="0C2FCF49"/>
    <w:rsid w:val="0C784DE0"/>
    <w:rsid w:val="0CC2D2B4"/>
    <w:rsid w:val="0CC64B3A"/>
    <w:rsid w:val="0CD91CF9"/>
    <w:rsid w:val="0CE27A48"/>
    <w:rsid w:val="0D28F10F"/>
    <w:rsid w:val="0DA53A83"/>
    <w:rsid w:val="0DEA0997"/>
    <w:rsid w:val="0E08BA65"/>
    <w:rsid w:val="0E10549C"/>
    <w:rsid w:val="0E19B3B4"/>
    <w:rsid w:val="0E3413C6"/>
    <w:rsid w:val="0E3D769E"/>
    <w:rsid w:val="0E423180"/>
    <w:rsid w:val="0E4705BD"/>
    <w:rsid w:val="0E68B1BD"/>
    <w:rsid w:val="0E825901"/>
    <w:rsid w:val="0E876302"/>
    <w:rsid w:val="0ECC5912"/>
    <w:rsid w:val="0ECC8C14"/>
    <w:rsid w:val="0EE87986"/>
    <w:rsid w:val="0EEB3FF1"/>
    <w:rsid w:val="0EFE26E1"/>
    <w:rsid w:val="0F01A8A2"/>
    <w:rsid w:val="0F3C1A52"/>
    <w:rsid w:val="0F40401F"/>
    <w:rsid w:val="0F410AE4"/>
    <w:rsid w:val="0F933A9F"/>
    <w:rsid w:val="0F9A9EB6"/>
    <w:rsid w:val="101EAFFC"/>
    <w:rsid w:val="102928E8"/>
    <w:rsid w:val="105485BA"/>
    <w:rsid w:val="1094E9AB"/>
    <w:rsid w:val="10A01937"/>
    <w:rsid w:val="10AA997C"/>
    <w:rsid w:val="10DCDB45"/>
    <w:rsid w:val="1145B093"/>
    <w:rsid w:val="1163E17F"/>
    <w:rsid w:val="11D7EDB5"/>
    <w:rsid w:val="11F0561B"/>
    <w:rsid w:val="11F12DAF"/>
    <w:rsid w:val="1201A2BA"/>
    <w:rsid w:val="1222407E"/>
    <w:rsid w:val="122B5615"/>
    <w:rsid w:val="1278ABA6"/>
    <w:rsid w:val="129C1548"/>
    <w:rsid w:val="12A8187E"/>
    <w:rsid w:val="12B9D72C"/>
    <w:rsid w:val="1345C8E3"/>
    <w:rsid w:val="13741771"/>
    <w:rsid w:val="13A70FA1"/>
    <w:rsid w:val="13BD4C29"/>
    <w:rsid w:val="13C3F03B"/>
    <w:rsid w:val="13C59C9E"/>
    <w:rsid w:val="13D4FDEB"/>
    <w:rsid w:val="13DF21E9"/>
    <w:rsid w:val="1411DB6B"/>
    <w:rsid w:val="143A7136"/>
    <w:rsid w:val="1449503A"/>
    <w:rsid w:val="14520AFD"/>
    <w:rsid w:val="14A7C2E3"/>
    <w:rsid w:val="14AFB499"/>
    <w:rsid w:val="14BA3BE1"/>
    <w:rsid w:val="14D0173D"/>
    <w:rsid w:val="150F8E77"/>
    <w:rsid w:val="1533F129"/>
    <w:rsid w:val="155426A5"/>
    <w:rsid w:val="1561597C"/>
    <w:rsid w:val="157CD2FE"/>
    <w:rsid w:val="15B358A2"/>
    <w:rsid w:val="161A08F5"/>
    <w:rsid w:val="161E30F2"/>
    <w:rsid w:val="1635118C"/>
    <w:rsid w:val="164122CF"/>
    <w:rsid w:val="16635777"/>
    <w:rsid w:val="1675F32C"/>
    <w:rsid w:val="16B5F373"/>
    <w:rsid w:val="16B6AD81"/>
    <w:rsid w:val="172D2118"/>
    <w:rsid w:val="174446F2"/>
    <w:rsid w:val="1768CECA"/>
    <w:rsid w:val="1773F304"/>
    <w:rsid w:val="17AB5F30"/>
    <w:rsid w:val="1805AEE3"/>
    <w:rsid w:val="180962FE"/>
    <w:rsid w:val="183ED2B7"/>
    <w:rsid w:val="1842E09D"/>
    <w:rsid w:val="18521888"/>
    <w:rsid w:val="1889CBA1"/>
    <w:rsid w:val="188A379E"/>
    <w:rsid w:val="18AB6747"/>
    <w:rsid w:val="18B94A71"/>
    <w:rsid w:val="18CC2431"/>
    <w:rsid w:val="18E7ED2A"/>
    <w:rsid w:val="193B70DD"/>
    <w:rsid w:val="19557433"/>
    <w:rsid w:val="196B4B09"/>
    <w:rsid w:val="1970BE1C"/>
    <w:rsid w:val="19719427"/>
    <w:rsid w:val="19B0334C"/>
    <w:rsid w:val="19E822D1"/>
    <w:rsid w:val="1A35402C"/>
    <w:rsid w:val="1AA2EE61"/>
    <w:rsid w:val="1AF5149D"/>
    <w:rsid w:val="1B48BAAB"/>
    <w:rsid w:val="1B5C12FE"/>
    <w:rsid w:val="1B8446EB"/>
    <w:rsid w:val="1B9A878D"/>
    <w:rsid w:val="1BB47629"/>
    <w:rsid w:val="1BD36C0C"/>
    <w:rsid w:val="1C1A1E8C"/>
    <w:rsid w:val="1C34CC02"/>
    <w:rsid w:val="1C737C9E"/>
    <w:rsid w:val="1C97076B"/>
    <w:rsid w:val="1CA8DE56"/>
    <w:rsid w:val="1CC36589"/>
    <w:rsid w:val="1CC8F6CD"/>
    <w:rsid w:val="1CD3A9FC"/>
    <w:rsid w:val="1D041D0C"/>
    <w:rsid w:val="1D11B840"/>
    <w:rsid w:val="1D1B7FFF"/>
    <w:rsid w:val="1D212BC5"/>
    <w:rsid w:val="1D3EA735"/>
    <w:rsid w:val="1D4C5365"/>
    <w:rsid w:val="1D52B828"/>
    <w:rsid w:val="1D5346CB"/>
    <w:rsid w:val="1D6CE0EE"/>
    <w:rsid w:val="1D6EAB96"/>
    <w:rsid w:val="1D8220B7"/>
    <w:rsid w:val="1DB4430A"/>
    <w:rsid w:val="1DB674BD"/>
    <w:rsid w:val="1DD5089D"/>
    <w:rsid w:val="1E0FEAF5"/>
    <w:rsid w:val="1E64C72E"/>
    <w:rsid w:val="1E6F7A5D"/>
    <w:rsid w:val="1EAE5105"/>
    <w:rsid w:val="1ECBF1E9"/>
    <w:rsid w:val="1EEE8889"/>
    <w:rsid w:val="1F1316B8"/>
    <w:rsid w:val="1F4AB56A"/>
    <w:rsid w:val="1F572EAE"/>
    <w:rsid w:val="1FB31C9F"/>
    <w:rsid w:val="1FB57FD0"/>
    <w:rsid w:val="1FC16563"/>
    <w:rsid w:val="1FCA9E4E"/>
    <w:rsid w:val="1FE4094B"/>
    <w:rsid w:val="200B4ABE"/>
    <w:rsid w:val="202DFD5D"/>
    <w:rsid w:val="2037395D"/>
    <w:rsid w:val="2057F9CD"/>
    <w:rsid w:val="207345EE"/>
    <w:rsid w:val="20932B24"/>
    <w:rsid w:val="20A481B0"/>
    <w:rsid w:val="20A4C85F"/>
    <w:rsid w:val="20B9F217"/>
    <w:rsid w:val="20C37392"/>
    <w:rsid w:val="20D605C0"/>
    <w:rsid w:val="21303B49"/>
    <w:rsid w:val="214A6E82"/>
    <w:rsid w:val="215806E8"/>
    <w:rsid w:val="21833F93"/>
    <w:rsid w:val="21A05E67"/>
    <w:rsid w:val="21E5B4FD"/>
    <w:rsid w:val="21EAEA94"/>
    <w:rsid w:val="222FE481"/>
    <w:rsid w:val="224C03DC"/>
    <w:rsid w:val="22C2235E"/>
    <w:rsid w:val="22C74B09"/>
    <w:rsid w:val="22DCD39D"/>
    <w:rsid w:val="22E1E4C9"/>
    <w:rsid w:val="232EFCE8"/>
    <w:rsid w:val="23402EA8"/>
    <w:rsid w:val="236D5082"/>
    <w:rsid w:val="23B7884E"/>
    <w:rsid w:val="2453F6D1"/>
    <w:rsid w:val="24959213"/>
    <w:rsid w:val="24AD40D3"/>
    <w:rsid w:val="24FA8B1D"/>
    <w:rsid w:val="2576F19B"/>
    <w:rsid w:val="2577F2D3"/>
    <w:rsid w:val="25809212"/>
    <w:rsid w:val="259BABFD"/>
    <w:rsid w:val="25BB061A"/>
    <w:rsid w:val="25C6C0BA"/>
    <w:rsid w:val="25E42C4A"/>
    <w:rsid w:val="25F8E4BD"/>
    <w:rsid w:val="260AA5B1"/>
    <w:rsid w:val="26103811"/>
    <w:rsid w:val="2618B53D"/>
    <w:rsid w:val="26D8C708"/>
    <w:rsid w:val="270BD60A"/>
    <w:rsid w:val="2717CC68"/>
    <w:rsid w:val="2789AD03"/>
    <w:rsid w:val="278A9198"/>
    <w:rsid w:val="27AB737E"/>
    <w:rsid w:val="28390F42"/>
    <w:rsid w:val="283C1BCD"/>
    <w:rsid w:val="2851E19A"/>
    <w:rsid w:val="2855661C"/>
    <w:rsid w:val="29087DF3"/>
    <w:rsid w:val="290BCD0C"/>
    <w:rsid w:val="29134F23"/>
    <w:rsid w:val="2934ADB0"/>
    <w:rsid w:val="29697E5C"/>
    <w:rsid w:val="296D5B99"/>
    <w:rsid w:val="2A151C6B"/>
    <w:rsid w:val="2A156412"/>
    <w:rsid w:val="2A5B6142"/>
    <w:rsid w:val="2A5E9071"/>
    <w:rsid w:val="2AA0E1B6"/>
    <w:rsid w:val="2AB1A88B"/>
    <w:rsid w:val="2AB20C89"/>
    <w:rsid w:val="2ACE0F43"/>
    <w:rsid w:val="2AEE5EE5"/>
    <w:rsid w:val="2AF9B7AF"/>
    <w:rsid w:val="2B218130"/>
    <w:rsid w:val="2B551405"/>
    <w:rsid w:val="2BA237CF"/>
    <w:rsid w:val="2C0FAC66"/>
    <w:rsid w:val="2C79C3D7"/>
    <w:rsid w:val="2C9E2078"/>
    <w:rsid w:val="2CDD5FB8"/>
    <w:rsid w:val="2CE6CED1"/>
    <w:rsid w:val="2CEF0F81"/>
    <w:rsid w:val="2D13617F"/>
    <w:rsid w:val="2D2D3369"/>
    <w:rsid w:val="2DD0928D"/>
    <w:rsid w:val="2DF6219E"/>
    <w:rsid w:val="2E2EE445"/>
    <w:rsid w:val="2E5921F2"/>
    <w:rsid w:val="2E84FF3E"/>
    <w:rsid w:val="2ED80E75"/>
    <w:rsid w:val="2EF27800"/>
    <w:rsid w:val="2EF99F2F"/>
    <w:rsid w:val="2F0CC43C"/>
    <w:rsid w:val="2F44C79E"/>
    <w:rsid w:val="2F47553F"/>
    <w:rsid w:val="2F724965"/>
    <w:rsid w:val="2F98628F"/>
    <w:rsid w:val="2FBCE82E"/>
    <w:rsid w:val="2FD8BFE0"/>
    <w:rsid w:val="2FE29576"/>
    <w:rsid w:val="2FF96FAF"/>
    <w:rsid w:val="301473A4"/>
    <w:rsid w:val="30265186"/>
    <w:rsid w:val="3047ED0E"/>
    <w:rsid w:val="3051B73A"/>
    <w:rsid w:val="30EE4894"/>
    <w:rsid w:val="30EE4F5F"/>
    <w:rsid w:val="30EECE7B"/>
    <w:rsid w:val="3128FC7F"/>
    <w:rsid w:val="31441FC5"/>
    <w:rsid w:val="315B67E4"/>
    <w:rsid w:val="3178441C"/>
    <w:rsid w:val="3187BBC5"/>
    <w:rsid w:val="31A5E349"/>
    <w:rsid w:val="31C55041"/>
    <w:rsid w:val="31CFDC88"/>
    <w:rsid w:val="31F1A973"/>
    <w:rsid w:val="321E2BD4"/>
    <w:rsid w:val="325840AB"/>
    <w:rsid w:val="32794851"/>
    <w:rsid w:val="328D2650"/>
    <w:rsid w:val="32E65643"/>
    <w:rsid w:val="32EC0EC6"/>
    <w:rsid w:val="32FD9FE6"/>
    <w:rsid w:val="332297DE"/>
    <w:rsid w:val="3394A1AC"/>
    <w:rsid w:val="33BDB28F"/>
    <w:rsid w:val="33BFCE32"/>
    <w:rsid w:val="342EAEE8"/>
    <w:rsid w:val="34567625"/>
    <w:rsid w:val="34705A53"/>
    <w:rsid w:val="34B93691"/>
    <w:rsid w:val="34CCE0D2"/>
    <w:rsid w:val="34F9C2A9"/>
    <w:rsid w:val="35423102"/>
    <w:rsid w:val="35A347E9"/>
    <w:rsid w:val="35AE64E1"/>
    <w:rsid w:val="35C72F8A"/>
    <w:rsid w:val="35DEB3D9"/>
    <w:rsid w:val="35DF560B"/>
    <w:rsid w:val="35F2DD71"/>
    <w:rsid w:val="35FF1E27"/>
    <w:rsid w:val="36173D73"/>
    <w:rsid w:val="36175321"/>
    <w:rsid w:val="362ED907"/>
    <w:rsid w:val="36D5A80F"/>
    <w:rsid w:val="36DCFCDC"/>
    <w:rsid w:val="36F46ACC"/>
    <w:rsid w:val="375BF144"/>
    <w:rsid w:val="379D01D5"/>
    <w:rsid w:val="37A7259E"/>
    <w:rsid w:val="37FAEB32"/>
    <w:rsid w:val="382AEF07"/>
    <w:rsid w:val="38372DEF"/>
    <w:rsid w:val="388FFDD6"/>
    <w:rsid w:val="38903B2D"/>
    <w:rsid w:val="38948634"/>
    <w:rsid w:val="38D01783"/>
    <w:rsid w:val="38E085DA"/>
    <w:rsid w:val="38F7C1A5"/>
    <w:rsid w:val="392C8C84"/>
    <w:rsid w:val="39312E05"/>
    <w:rsid w:val="396F66FA"/>
    <w:rsid w:val="39A76845"/>
    <w:rsid w:val="39AECB40"/>
    <w:rsid w:val="3A71BF6F"/>
    <w:rsid w:val="3A939206"/>
    <w:rsid w:val="3AAF18DD"/>
    <w:rsid w:val="3AE043AA"/>
    <w:rsid w:val="3B434199"/>
    <w:rsid w:val="3B686122"/>
    <w:rsid w:val="3BB0D085"/>
    <w:rsid w:val="3BB51DB1"/>
    <w:rsid w:val="3BE556A4"/>
    <w:rsid w:val="3BF4E4B5"/>
    <w:rsid w:val="3BFEB81A"/>
    <w:rsid w:val="3C6C9F74"/>
    <w:rsid w:val="3C8CF24A"/>
    <w:rsid w:val="3CAA86F6"/>
    <w:rsid w:val="3CB4DF44"/>
    <w:rsid w:val="3CBB6125"/>
    <w:rsid w:val="3D099345"/>
    <w:rsid w:val="3D3B24ED"/>
    <w:rsid w:val="3D4C6253"/>
    <w:rsid w:val="3D7BCB42"/>
    <w:rsid w:val="3D7EEEA6"/>
    <w:rsid w:val="3D9AE099"/>
    <w:rsid w:val="3DA19614"/>
    <w:rsid w:val="3E4D2983"/>
    <w:rsid w:val="3E931513"/>
    <w:rsid w:val="3E9B397A"/>
    <w:rsid w:val="3EAC5732"/>
    <w:rsid w:val="3F86AD3F"/>
    <w:rsid w:val="3F8A5137"/>
    <w:rsid w:val="3F9A7876"/>
    <w:rsid w:val="3FA538AC"/>
    <w:rsid w:val="3FDBA489"/>
    <w:rsid w:val="40255910"/>
    <w:rsid w:val="40EF8BAA"/>
    <w:rsid w:val="40F41ABA"/>
    <w:rsid w:val="410E0BCC"/>
    <w:rsid w:val="41677F7E"/>
    <w:rsid w:val="417BB59E"/>
    <w:rsid w:val="41AED404"/>
    <w:rsid w:val="41E4DA7B"/>
    <w:rsid w:val="41E8A662"/>
    <w:rsid w:val="42739B7D"/>
    <w:rsid w:val="42814E88"/>
    <w:rsid w:val="42937706"/>
    <w:rsid w:val="42B9B283"/>
    <w:rsid w:val="42D36ECA"/>
    <w:rsid w:val="4329F9C2"/>
    <w:rsid w:val="43A16800"/>
    <w:rsid w:val="44386778"/>
    <w:rsid w:val="449DBC48"/>
    <w:rsid w:val="44FCD2AB"/>
    <w:rsid w:val="452A3CC5"/>
    <w:rsid w:val="452F7187"/>
    <w:rsid w:val="456B4FAC"/>
    <w:rsid w:val="458B1266"/>
    <w:rsid w:val="45D4A813"/>
    <w:rsid w:val="45E2D862"/>
    <w:rsid w:val="46504490"/>
    <w:rsid w:val="46B84B9E"/>
    <w:rsid w:val="46B98E99"/>
    <w:rsid w:val="4701751E"/>
    <w:rsid w:val="472FCA7B"/>
    <w:rsid w:val="476C1279"/>
    <w:rsid w:val="47926C9D"/>
    <w:rsid w:val="47FDFF1A"/>
    <w:rsid w:val="480CDD78"/>
    <w:rsid w:val="48672A94"/>
    <w:rsid w:val="487F8D4F"/>
    <w:rsid w:val="488DC244"/>
    <w:rsid w:val="48F76F11"/>
    <w:rsid w:val="490C4A10"/>
    <w:rsid w:val="49137583"/>
    <w:rsid w:val="49299F39"/>
    <w:rsid w:val="4949BF82"/>
    <w:rsid w:val="4959D581"/>
    <w:rsid w:val="49AEBBA8"/>
    <w:rsid w:val="49FD1405"/>
    <w:rsid w:val="4A310762"/>
    <w:rsid w:val="4A4A1CDE"/>
    <w:rsid w:val="4A54B6CC"/>
    <w:rsid w:val="4A68C2EF"/>
    <w:rsid w:val="4A7CD429"/>
    <w:rsid w:val="4A8FBA85"/>
    <w:rsid w:val="4AB801B2"/>
    <w:rsid w:val="4ADA5024"/>
    <w:rsid w:val="4B10033F"/>
    <w:rsid w:val="4B1723F5"/>
    <w:rsid w:val="4B296933"/>
    <w:rsid w:val="4B7D1FBB"/>
    <w:rsid w:val="4BBA153B"/>
    <w:rsid w:val="4BCD2546"/>
    <w:rsid w:val="4BD243A2"/>
    <w:rsid w:val="4C2EC75F"/>
    <w:rsid w:val="4C32BB47"/>
    <w:rsid w:val="4C352EC8"/>
    <w:rsid w:val="4C3BDC1C"/>
    <w:rsid w:val="4C7CAA4C"/>
    <w:rsid w:val="4C823E96"/>
    <w:rsid w:val="4CBC2BDB"/>
    <w:rsid w:val="4CC9B4FF"/>
    <w:rsid w:val="4CFA9071"/>
    <w:rsid w:val="4D373224"/>
    <w:rsid w:val="4D3C71E7"/>
    <w:rsid w:val="4D3F02D6"/>
    <w:rsid w:val="4D647C61"/>
    <w:rsid w:val="4D9A65F6"/>
    <w:rsid w:val="4DA58EF2"/>
    <w:rsid w:val="4DBA86BA"/>
    <w:rsid w:val="4DC55666"/>
    <w:rsid w:val="4DCA6B5E"/>
    <w:rsid w:val="4E1B9CFA"/>
    <w:rsid w:val="4E59BBD8"/>
    <w:rsid w:val="4EA67B71"/>
    <w:rsid w:val="4EBE74E9"/>
    <w:rsid w:val="4EDC5CE6"/>
    <w:rsid w:val="4EE1B991"/>
    <w:rsid w:val="4F320F13"/>
    <w:rsid w:val="4F5FE5A0"/>
    <w:rsid w:val="4FB9DF58"/>
    <w:rsid w:val="50287593"/>
    <w:rsid w:val="504F9976"/>
    <w:rsid w:val="50812F6A"/>
    <w:rsid w:val="50BA4188"/>
    <w:rsid w:val="50DA734A"/>
    <w:rsid w:val="514EF803"/>
    <w:rsid w:val="5164C046"/>
    <w:rsid w:val="517F674D"/>
    <w:rsid w:val="51CA1D41"/>
    <w:rsid w:val="51D57FB1"/>
    <w:rsid w:val="51F012F2"/>
    <w:rsid w:val="51F40F68"/>
    <w:rsid w:val="5206D4C0"/>
    <w:rsid w:val="5225F53C"/>
    <w:rsid w:val="522E567A"/>
    <w:rsid w:val="5242C55B"/>
    <w:rsid w:val="52549F0D"/>
    <w:rsid w:val="5263E081"/>
    <w:rsid w:val="5267192E"/>
    <w:rsid w:val="527DBEB5"/>
    <w:rsid w:val="5292340A"/>
    <w:rsid w:val="5293AA81"/>
    <w:rsid w:val="52AFDBB4"/>
    <w:rsid w:val="52B4A7B7"/>
    <w:rsid w:val="52D3A65E"/>
    <w:rsid w:val="5301A46E"/>
    <w:rsid w:val="531940AA"/>
    <w:rsid w:val="5321B06C"/>
    <w:rsid w:val="5323DA71"/>
    <w:rsid w:val="53356E94"/>
    <w:rsid w:val="53A79D54"/>
    <w:rsid w:val="53CF7B9A"/>
    <w:rsid w:val="54466BE6"/>
    <w:rsid w:val="54757405"/>
    <w:rsid w:val="548D507B"/>
    <w:rsid w:val="54CC3051"/>
    <w:rsid w:val="55307424"/>
    <w:rsid w:val="5582E8B9"/>
    <w:rsid w:val="55A261B1"/>
    <w:rsid w:val="55A66F55"/>
    <w:rsid w:val="55E77C76"/>
    <w:rsid w:val="560FAC7D"/>
    <w:rsid w:val="5670AD84"/>
    <w:rsid w:val="569B17B2"/>
    <w:rsid w:val="56AF5329"/>
    <w:rsid w:val="56C12BE9"/>
    <w:rsid w:val="57467C11"/>
    <w:rsid w:val="57697D40"/>
    <w:rsid w:val="57834CD7"/>
    <w:rsid w:val="57A52243"/>
    <w:rsid w:val="57D2833E"/>
    <w:rsid w:val="57DDBEEC"/>
    <w:rsid w:val="5810303A"/>
    <w:rsid w:val="58199F05"/>
    <w:rsid w:val="582D1C71"/>
    <w:rsid w:val="5844390A"/>
    <w:rsid w:val="585974F2"/>
    <w:rsid w:val="58716B49"/>
    <w:rsid w:val="5875611D"/>
    <w:rsid w:val="5883ACCE"/>
    <w:rsid w:val="58A05124"/>
    <w:rsid w:val="58B1966D"/>
    <w:rsid w:val="5942CE04"/>
    <w:rsid w:val="596F9E86"/>
    <w:rsid w:val="599A304A"/>
    <w:rsid w:val="5A08C4A3"/>
    <w:rsid w:val="5A0B69A8"/>
    <w:rsid w:val="5A18DAA7"/>
    <w:rsid w:val="5A1B05CA"/>
    <w:rsid w:val="5A434312"/>
    <w:rsid w:val="5A552CCB"/>
    <w:rsid w:val="5A6C5C7D"/>
    <w:rsid w:val="5A86857D"/>
    <w:rsid w:val="5AAD72D0"/>
    <w:rsid w:val="5AD78EAF"/>
    <w:rsid w:val="5AFFA37C"/>
    <w:rsid w:val="5B5639A3"/>
    <w:rsid w:val="5B59ED89"/>
    <w:rsid w:val="5BA8DAD0"/>
    <w:rsid w:val="5BB0EB33"/>
    <w:rsid w:val="5BD1E8F8"/>
    <w:rsid w:val="5C32F24B"/>
    <w:rsid w:val="5C637B92"/>
    <w:rsid w:val="5C996F65"/>
    <w:rsid w:val="5CDE0E6A"/>
    <w:rsid w:val="5CEEA0E3"/>
    <w:rsid w:val="5D0CEF2C"/>
    <w:rsid w:val="5D429EFA"/>
    <w:rsid w:val="5D4DE2CE"/>
    <w:rsid w:val="5D6087D6"/>
    <w:rsid w:val="5D60A1D9"/>
    <w:rsid w:val="5D6FC056"/>
    <w:rsid w:val="5D70308F"/>
    <w:rsid w:val="5D8E5E1B"/>
    <w:rsid w:val="5D9DDCBB"/>
    <w:rsid w:val="5DA42F48"/>
    <w:rsid w:val="5DB7C12A"/>
    <w:rsid w:val="5DBD1D4F"/>
    <w:rsid w:val="5DFE0061"/>
    <w:rsid w:val="5E15648C"/>
    <w:rsid w:val="5E1C1769"/>
    <w:rsid w:val="5E291481"/>
    <w:rsid w:val="5E384B4E"/>
    <w:rsid w:val="5E58123B"/>
    <w:rsid w:val="5E6FF4F8"/>
    <w:rsid w:val="5E93DAEC"/>
    <w:rsid w:val="5ED9D5C0"/>
    <w:rsid w:val="5F59D700"/>
    <w:rsid w:val="5F6B9F19"/>
    <w:rsid w:val="5FA1DA3F"/>
    <w:rsid w:val="5FCF57B4"/>
    <w:rsid w:val="5FF0B54E"/>
    <w:rsid w:val="6021D100"/>
    <w:rsid w:val="60603567"/>
    <w:rsid w:val="60C7D405"/>
    <w:rsid w:val="60CB62A0"/>
    <w:rsid w:val="60E48AFD"/>
    <w:rsid w:val="617820E1"/>
    <w:rsid w:val="617FF054"/>
    <w:rsid w:val="61B55553"/>
    <w:rsid w:val="61BA72D0"/>
    <w:rsid w:val="61BEDCDA"/>
    <w:rsid w:val="61C56929"/>
    <w:rsid w:val="62048E5E"/>
    <w:rsid w:val="62164969"/>
    <w:rsid w:val="62299B72"/>
    <w:rsid w:val="6230CB4B"/>
    <w:rsid w:val="6250EC39"/>
    <w:rsid w:val="627A6C81"/>
    <w:rsid w:val="6285F73F"/>
    <w:rsid w:val="62881A4A"/>
    <w:rsid w:val="62AE1B49"/>
    <w:rsid w:val="62C29A5D"/>
    <w:rsid w:val="633318A7"/>
    <w:rsid w:val="63992C11"/>
    <w:rsid w:val="63DF97AF"/>
    <w:rsid w:val="640462F8"/>
    <w:rsid w:val="64054E72"/>
    <w:rsid w:val="64241BCD"/>
    <w:rsid w:val="6457FEDD"/>
    <w:rsid w:val="64816734"/>
    <w:rsid w:val="64923BB6"/>
    <w:rsid w:val="64C9CC6D"/>
    <w:rsid w:val="657F20C1"/>
    <w:rsid w:val="65C52077"/>
    <w:rsid w:val="65E59A08"/>
    <w:rsid w:val="66046BCC"/>
    <w:rsid w:val="66058DC6"/>
    <w:rsid w:val="66095704"/>
    <w:rsid w:val="663BCF62"/>
    <w:rsid w:val="667DE2D0"/>
    <w:rsid w:val="669594E2"/>
    <w:rsid w:val="66BF4B30"/>
    <w:rsid w:val="66C43148"/>
    <w:rsid w:val="66CDA56A"/>
    <w:rsid w:val="6704DA9E"/>
    <w:rsid w:val="673DAA75"/>
    <w:rsid w:val="67712ADB"/>
    <w:rsid w:val="6799BE5E"/>
    <w:rsid w:val="67A9C438"/>
    <w:rsid w:val="67B9DFEA"/>
    <w:rsid w:val="67F7B48A"/>
    <w:rsid w:val="6841542C"/>
    <w:rsid w:val="685E8C43"/>
    <w:rsid w:val="68896943"/>
    <w:rsid w:val="68ADE730"/>
    <w:rsid w:val="68F54027"/>
    <w:rsid w:val="69154619"/>
    <w:rsid w:val="6929750E"/>
    <w:rsid w:val="6953E659"/>
    <w:rsid w:val="69959570"/>
    <w:rsid w:val="69BFE5EC"/>
    <w:rsid w:val="69F27E3A"/>
    <w:rsid w:val="69FB9586"/>
    <w:rsid w:val="6A3A1527"/>
    <w:rsid w:val="6A3A1E80"/>
    <w:rsid w:val="6A4634FE"/>
    <w:rsid w:val="6A915B2A"/>
    <w:rsid w:val="6AAE3B78"/>
    <w:rsid w:val="6ACCB894"/>
    <w:rsid w:val="6B1DFBAA"/>
    <w:rsid w:val="6B435346"/>
    <w:rsid w:val="6B8A6EFA"/>
    <w:rsid w:val="6BA862DD"/>
    <w:rsid w:val="6BE7D1F6"/>
    <w:rsid w:val="6C119C12"/>
    <w:rsid w:val="6C26B679"/>
    <w:rsid w:val="6C2FDE09"/>
    <w:rsid w:val="6C5476BC"/>
    <w:rsid w:val="6C5D06EB"/>
    <w:rsid w:val="6C966AD2"/>
    <w:rsid w:val="6CAAEB8D"/>
    <w:rsid w:val="6CBD6051"/>
    <w:rsid w:val="6CCB7BE2"/>
    <w:rsid w:val="6D53A8FB"/>
    <w:rsid w:val="6D8AF200"/>
    <w:rsid w:val="6DD02223"/>
    <w:rsid w:val="6DD43147"/>
    <w:rsid w:val="6E13678E"/>
    <w:rsid w:val="6E323B33"/>
    <w:rsid w:val="6E3D0D4D"/>
    <w:rsid w:val="6E80337A"/>
    <w:rsid w:val="6EBE961D"/>
    <w:rsid w:val="6EC02357"/>
    <w:rsid w:val="6EC89E8B"/>
    <w:rsid w:val="6EE0EF88"/>
    <w:rsid w:val="6EF566BC"/>
    <w:rsid w:val="6F24F121"/>
    <w:rsid w:val="6F89D589"/>
    <w:rsid w:val="6F8A587B"/>
    <w:rsid w:val="6FADF053"/>
    <w:rsid w:val="6FCE0B94"/>
    <w:rsid w:val="6FFB83CD"/>
    <w:rsid w:val="7089E9CF"/>
    <w:rsid w:val="708A8E86"/>
    <w:rsid w:val="70A9F2EC"/>
    <w:rsid w:val="7108180F"/>
    <w:rsid w:val="7171C97B"/>
    <w:rsid w:val="719F1272"/>
    <w:rsid w:val="71D32582"/>
    <w:rsid w:val="71FE11B9"/>
    <w:rsid w:val="724CDFC9"/>
    <w:rsid w:val="726C7160"/>
    <w:rsid w:val="72BD8DB5"/>
    <w:rsid w:val="72C466D2"/>
    <w:rsid w:val="732E8A70"/>
    <w:rsid w:val="7362839D"/>
    <w:rsid w:val="736333D7"/>
    <w:rsid w:val="7380DCA8"/>
    <w:rsid w:val="7388C9F5"/>
    <w:rsid w:val="73BA30FB"/>
    <w:rsid w:val="73D3B3BD"/>
    <w:rsid w:val="73ED02C4"/>
    <w:rsid w:val="74405DA5"/>
    <w:rsid w:val="744505D2"/>
    <w:rsid w:val="745265EA"/>
    <w:rsid w:val="7455EF28"/>
    <w:rsid w:val="746205A0"/>
    <w:rsid w:val="749AB3E9"/>
    <w:rsid w:val="74B0C0B3"/>
    <w:rsid w:val="74BAED8E"/>
    <w:rsid w:val="74E4A74C"/>
    <w:rsid w:val="752567DA"/>
    <w:rsid w:val="7532A054"/>
    <w:rsid w:val="7539B354"/>
    <w:rsid w:val="75432CFF"/>
    <w:rsid w:val="755E8CAD"/>
    <w:rsid w:val="7581CF2C"/>
    <w:rsid w:val="759CCE6F"/>
    <w:rsid w:val="75B11A93"/>
    <w:rsid w:val="75B4F78D"/>
    <w:rsid w:val="7604A4C5"/>
    <w:rsid w:val="7624D281"/>
    <w:rsid w:val="76429A02"/>
    <w:rsid w:val="76918D88"/>
    <w:rsid w:val="769B9E3A"/>
    <w:rsid w:val="76AD7DC3"/>
    <w:rsid w:val="76E2352D"/>
    <w:rsid w:val="76E48F90"/>
    <w:rsid w:val="77405335"/>
    <w:rsid w:val="774F1403"/>
    <w:rsid w:val="77577FF0"/>
    <w:rsid w:val="7759FCDD"/>
    <w:rsid w:val="779C7D73"/>
    <w:rsid w:val="77DE0B4E"/>
    <w:rsid w:val="77DE6A63"/>
    <w:rsid w:val="77F7D6DC"/>
    <w:rsid w:val="7815B250"/>
    <w:rsid w:val="7879E5B1"/>
    <w:rsid w:val="7882918E"/>
    <w:rsid w:val="78E205E3"/>
    <w:rsid w:val="79162413"/>
    <w:rsid w:val="7926707B"/>
    <w:rsid w:val="7940BFB8"/>
    <w:rsid w:val="797A3AC4"/>
    <w:rsid w:val="79A84BA7"/>
    <w:rsid w:val="79D27534"/>
    <w:rsid w:val="79FCC5A4"/>
    <w:rsid w:val="7A4D78BF"/>
    <w:rsid w:val="7A7B6434"/>
    <w:rsid w:val="7A864FFD"/>
    <w:rsid w:val="7A8A8895"/>
    <w:rsid w:val="7B18ABC1"/>
    <w:rsid w:val="7B2ACFB3"/>
    <w:rsid w:val="7B2CA6EE"/>
    <w:rsid w:val="7B355DC2"/>
    <w:rsid w:val="7B45069F"/>
    <w:rsid w:val="7B6F0CC1"/>
    <w:rsid w:val="7BB9A29A"/>
    <w:rsid w:val="7BC6D2BE"/>
    <w:rsid w:val="7BC91741"/>
    <w:rsid w:val="7BE018B2"/>
    <w:rsid w:val="7C52588A"/>
    <w:rsid w:val="7C5BF5D8"/>
    <w:rsid w:val="7CA08DF3"/>
    <w:rsid w:val="7CB1876B"/>
    <w:rsid w:val="7CC9A31C"/>
    <w:rsid w:val="7CC9C0C6"/>
    <w:rsid w:val="7CD12E23"/>
    <w:rsid w:val="7CF859FF"/>
    <w:rsid w:val="7D023990"/>
    <w:rsid w:val="7D658DAA"/>
    <w:rsid w:val="7D6956E8"/>
    <w:rsid w:val="7D8F04A5"/>
    <w:rsid w:val="7DD4CFFC"/>
    <w:rsid w:val="7E34838A"/>
    <w:rsid w:val="7E4ED575"/>
    <w:rsid w:val="7E79BFA3"/>
    <w:rsid w:val="7EBAD5A5"/>
    <w:rsid w:val="7EF7A8DE"/>
    <w:rsid w:val="7F9D9F85"/>
    <w:rsid w:val="7FB1A9BD"/>
  </w:rsids>
  <m:mathPr>
    <m:mathFont m:val="Cambria Math"/>
    <m:brkBin m:val="before"/>
    <m:brkBinSub m:val="--"/>
    <m:smallFrac m:val="0"/>
    <m:dispDef/>
    <m:lMargin m:val="0"/>
    <m:rMargin m:val="0"/>
    <m:defJc m:val="centerGroup"/>
    <m:wrapIndent m:val="1440"/>
    <m:intLim m:val="subSup"/>
    <m:naryLim m:val="undOvr"/>
  </m:mathPr>
  <w:themeFontLang w:val="et-EE"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6E0B64"/>
  <w15:chartTrackingRefBased/>
  <w15:docId w15:val="{E7DEA2CA-6E23-4E41-8B7F-ED9DC8A7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47D2C"/>
    <w:pPr>
      <w:suppressAutoHyphens/>
      <w:spacing w:after="0" w:line="240" w:lineRule="auto"/>
    </w:pPr>
    <w:rPr>
      <w:rFonts w:ascii="Arial" w:eastAsia="Times New Roman" w:hAnsi="Arial" w:cs="Times New Roman"/>
      <w:sz w:val="24"/>
      <w:szCs w:val="20"/>
      <w:lang w:val="en-US" w:eastAsia="ar-SA"/>
    </w:rPr>
  </w:style>
  <w:style w:type="paragraph" w:styleId="Pealkiri2">
    <w:name w:val="heading 2"/>
    <w:next w:val="Normaallaad"/>
    <w:link w:val="Pealkiri2Mrk"/>
    <w:uiPriority w:val="9"/>
    <w:unhideWhenUsed/>
    <w:qFormat/>
    <w:rsid w:val="00085022"/>
    <w:pPr>
      <w:keepNext/>
      <w:keepLines/>
      <w:spacing w:after="0"/>
      <w:ind w:left="10" w:hanging="10"/>
      <w:outlineLvl w:val="1"/>
    </w:pPr>
    <w:rPr>
      <w:rFonts w:ascii="Times New Roman" w:eastAsia="Times New Roman" w:hAnsi="Times New Roman" w:cs="Times New Roman"/>
      <w:b/>
      <w:color w:val="000000"/>
      <w:kern w:val="2"/>
      <w:sz w:val="24"/>
      <w:lang w:val="en-US"/>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58591A"/>
    <w:rPr>
      <w:color w:val="0563C1" w:themeColor="hyperlink"/>
      <w:u w:val="single"/>
    </w:rPr>
  </w:style>
  <w:style w:type="character" w:styleId="Lahendamatamainimine">
    <w:name w:val="Unresolved Mention"/>
    <w:basedOn w:val="Liguvaikefont"/>
    <w:uiPriority w:val="99"/>
    <w:semiHidden/>
    <w:unhideWhenUsed/>
    <w:rsid w:val="0058591A"/>
    <w:rPr>
      <w:color w:val="808080"/>
      <w:shd w:val="clear" w:color="auto" w:fill="E6E6E6"/>
    </w:rPr>
  </w:style>
  <w:style w:type="paragraph" w:styleId="Loendilik">
    <w:name w:val="List Paragraph"/>
    <w:basedOn w:val="Normaallaad"/>
    <w:uiPriority w:val="34"/>
    <w:qFormat/>
    <w:rsid w:val="008A743C"/>
    <w:pPr>
      <w:suppressAutoHyphens w:val="0"/>
      <w:spacing w:after="160" w:line="259" w:lineRule="auto"/>
      <w:ind w:left="720"/>
      <w:contextualSpacing/>
    </w:pPr>
    <w:rPr>
      <w:rFonts w:asciiTheme="minorHAnsi" w:eastAsiaTheme="minorHAnsi" w:hAnsiTheme="minorHAnsi" w:cstheme="minorBidi"/>
      <w:sz w:val="22"/>
      <w:szCs w:val="22"/>
      <w:lang w:val="en-GB" w:eastAsia="en-US"/>
    </w:rPr>
  </w:style>
  <w:style w:type="paragraph" w:styleId="Pis">
    <w:name w:val="header"/>
    <w:basedOn w:val="Normaallaad"/>
    <w:link w:val="PisMrk"/>
    <w:uiPriority w:val="99"/>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PisMrk">
    <w:name w:val="Päis Märk"/>
    <w:basedOn w:val="Liguvaikefont"/>
    <w:link w:val="Pis"/>
    <w:uiPriority w:val="99"/>
    <w:rsid w:val="000E7B4A"/>
  </w:style>
  <w:style w:type="paragraph" w:styleId="Jalus">
    <w:name w:val="footer"/>
    <w:basedOn w:val="Normaallaad"/>
    <w:link w:val="JalusMrk"/>
    <w:unhideWhenUsed/>
    <w:rsid w:val="000E7B4A"/>
    <w:pPr>
      <w:tabs>
        <w:tab w:val="center" w:pos="4513"/>
        <w:tab w:val="right" w:pos="9026"/>
      </w:tabs>
      <w:suppressAutoHyphens w:val="0"/>
    </w:pPr>
    <w:rPr>
      <w:rFonts w:asciiTheme="minorHAnsi" w:eastAsiaTheme="minorHAnsi" w:hAnsiTheme="minorHAnsi" w:cstheme="minorBidi"/>
      <w:sz w:val="22"/>
      <w:szCs w:val="22"/>
      <w:lang w:val="en-GB" w:eastAsia="en-US"/>
    </w:rPr>
  </w:style>
  <w:style w:type="character" w:customStyle="1" w:styleId="JalusMrk">
    <w:name w:val="Jalus Märk"/>
    <w:basedOn w:val="Liguvaikefont"/>
    <w:link w:val="Jalus"/>
    <w:rsid w:val="000E7B4A"/>
  </w:style>
  <w:style w:type="table" w:styleId="Kontuurtabel">
    <w:name w:val="Table Grid"/>
    <w:basedOn w:val="Normaaltabel"/>
    <w:uiPriority w:val="39"/>
    <w:rsid w:val="0052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447D2C"/>
    <w:pPr>
      <w:autoSpaceDE w:val="0"/>
    </w:pPr>
    <w:rPr>
      <w:rFonts w:ascii="Times New Roman" w:hAnsi="Times New Roman"/>
      <w:szCs w:val="24"/>
      <w:lang w:val="en-GB"/>
    </w:rPr>
  </w:style>
  <w:style w:type="character" w:customStyle="1" w:styleId="KehatekstMrk">
    <w:name w:val="Kehatekst Märk"/>
    <w:basedOn w:val="Liguvaikefont"/>
    <w:link w:val="Kehatekst"/>
    <w:rsid w:val="00447D2C"/>
    <w:rPr>
      <w:rFonts w:ascii="Times New Roman" w:eastAsia="Times New Roman" w:hAnsi="Times New Roman" w:cs="Times New Roman"/>
      <w:sz w:val="24"/>
      <w:szCs w:val="24"/>
      <w:lang w:eastAsia="ar-SA"/>
    </w:rPr>
  </w:style>
  <w:style w:type="character" w:customStyle="1" w:styleId="Pealkiri2Mrk">
    <w:name w:val="Pealkiri 2 Märk"/>
    <w:basedOn w:val="Liguvaikefont"/>
    <w:link w:val="Pealkiri2"/>
    <w:uiPriority w:val="9"/>
    <w:rsid w:val="00085022"/>
    <w:rPr>
      <w:rFonts w:ascii="Times New Roman" w:eastAsia="Times New Roman" w:hAnsi="Times New Roman" w:cs="Times New Roman"/>
      <w:b/>
      <w:color w:val="000000"/>
      <w:kern w:val="2"/>
      <w:sz w:val="24"/>
      <w:lang w:val="en-US"/>
      <w14:ligatures w14:val="standardContextual"/>
    </w:rPr>
  </w:style>
  <w:style w:type="paragraph" w:styleId="Vahedeta">
    <w:name w:val="No Spacing"/>
    <w:uiPriority w:val="1"/>
    <w:qFormat/>
    <w:rsid w:val="00085022"/>
    <w:pPr>
      <w:spacing w:after="0" w:line="240" w:lineRule="auto"/>
    </w:pPr>
    <w:rPr>
      <w:rFonts w:eastAsia="Times New Roman" w:cs="Times New Roman"/>
      <w:lang w:val="et-EE"/>
    </w:rPr>
  </w:style>
  <w:style w:type="character" w:customStyle="1" w:styleId="cf01">
    <w:name w:val="cf01"/>
    <w:basedOn w:val="Liguvaikefont"/>
    <w:rsid w:val="00085022"/>
    <w:rPr>
      <w:rFonts w:ascii="Segoe UI" w:hAnsi="Segoe UI" w:cs="Segoe UI" w:hint="default"/>
      <w:sz w:val="18"/>
      <w:szCs w:val="18"/>
    </w:rPr>
  </w:style>
  <w:style w:type="paragraph" w:styleId="Normaallaadveeb">
    <w:name w:val="Normal (Web)"/>
    <w:basedOn w:val="Normaallaad"/>
    <w:uiPriority w:val="99"/>
    <w:semiHidden/>
    <w:unhideWhenUsed/>
    <w:rsid w:val="00085022"/>
    <w:pPr>
      <w:suppressAutoHyphens w:val="0"/>
      <w:spacing w:before="100" w:beforeAutospacing="1" w:after="100" w:afterAutospacing="1"/>
    </w:pPr>
    <w:rPr>
      <w:rFonts w:ascii="Times New Roman" w:hAnsi="Times New Roman"/>
      <w:szCs w:val="24"/>
      <w:lang w:val="et-EE" w:eastAsia="et-EE"/>
    </w:rPr>
  </w:style>
  <w:style w:type="paragraph" w:styleId="Kommentaaritekst">
    <w:name w:val="annotation text"/>
    <w:basedOn w:val="Normaallaad"/>
    <w:link w:val="KommentaaritekstMrk"/>
    <w:uiPriority w:val="99"/>
    <w:semiHidden/>
    <w:unhideWhenUsed/>
    <w:rPr>
      <w:sz w:val="20"/>
    </w:rPr>
  </w:style>
  <w:style w:type="character" w:customStyle="1" w:styleId="KommentaaritekstMrk">
    <w:name w:val="Kommentaari tekst Märk"/>
    <w:basedOn w:val="Liguvaikefont"/>
    <w:link w:val="Kommentaaritekst"/>
    <w:uiPriority w:val="99"/>
    <w:semiHidden/>
    <w:rPr>
      <w:rFonts w:ascii="Arial" w:eastAsia="Times New Roman" w:hAnsi="Arial" w:cs="Times New Roman"/>
      <w:sz w:val="20"/>
      <w:szCs w:val="20"/>
      <w:lang w:val="en-US" w:eastAsia="ar-SA"/>
    </w:rPr>
  </w:style>
  <w:style w:type="character" w:styleId="Kommentaariviide">
    <w:name w:val="annotation reference"/>
    <w:basedOn w:val="Liguvaikefont"/>
    <w:uiPriority w:val="99"/>
    <w:semiHidden/>
    <w:unhideWhenUsed/>
    <w:rPr>
      <w:sz w:val="16"/>
      <w:szCs w:val="16"/>
    </w:rPr>
  </w:style>
  <w:style w:type="character" w:customStyle="1" w:styleId="bold">
    <w:name w:val="bold"/>
    <w:basedOn w:val="Liguvaikefont"/>
    <w:rsid w:val="00EF3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5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kutsed@eswa.ee" TargetMode="External"/><Relationship Id="rId2" Type="http://schemas.openxmlformats.org/officeDocument/2006/relationships/hyperlink" Target="mailto:AvahoolduseArenduskeskus@tallinnlv.ee" TargetMode="External"/><Relationship Id="rId1" Type="http://schemas.openxmlformats.org/officeDocument/2006/relationships/hyperlink" Target="http://www.esw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1581</Words>
  <Characters>9175</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Sirlis Sõmer-Kull</dc:creator>
  <cp:keywords/>
  <dc:description/>
  <cp:lastModifiedBy>Kairit Lindmäe</cp:lastModifiedBy>
  <cp:revision>4</cp:revision>
  <dcterms:created xsi:type="dcterms:W3CDTF">2024-07-19T13:07:00Z</dcterms:created>
  <dcterms:modified xsi:type="dcterms:W3CDTF">2024-07-19T13:18:00Z</dcterms:modified>
</cp:coreProperties>
</file>